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95FBF8" w14:textId="7814B1EB" w:rsidR="0033033A" w:rsidRPr="00855386" w:rsidRDefault="001A125A" w:rsidP="00622DF1">
      <w:pPr>
        <w:pStyle w:val="1"/>
        <w:jc w:val="center"/>
        <w:rPr>
          <w:b/>
          <w:smallCaps/>
          <w:color w:val="auto"/>
          <w:sz w:val="28"/>
          <w:szCs w:val="24"/>
          <w:lang w:val="ru-RU"/>
        </w:rPr>
      </w:pPr>
      <w:r w:rsidRPr="00855386">
        <w:rPr>
          <w:b/>
          <w:smallCaps/>
          <w:color w:val="auto"/>
          <w:sz w:val="28"/>
          <w:szCs w:val="24"/>
          <w:lang w:val="ru-RU"/>
        </w:rPr>
        <w:t>ТЕРРИТОРИЯ ИНТЕЛЛЕКТА</w:t>
      </w:r>
      <w:r w:rsidR="00943CF8" w:rsidRPr="00855386">
        <w:rPr>
          <w:b/>
          <w:smallCaps/>
          <w:color w:val="auto"/>
          <w:sz w:val="28"/>
          <w:szCs w:val="24"/>
          <w:lang w:val="ru-RU"/>
        </w:rPr>
        <w:t xml:space="preserve"> ОТ </w:t>
      </w:r>
      <w:r w:rsidR="00943CF8" w:rsidRPr="00855386">
        <w:rPr>
          <w:b/>
          <w:smallCaps/>
          <w:color w:val="auto"/>
          <w:sz w:val="28"/>
          <w:szCs w:val="24"/>
        </w:rPr>
        <w:t>LG</w:t>
      </w:r>
      <w:r w:rsidR="00943CF8" w:rsidRPr="00855386">
        <w:rPr>
          <w:b/>
          <w:smallCaps/>
          <w:color w:val="auto"/>
          <w:sz w:val="28"/>
          <w:szCs w:val="24"/>
          <w:lang w:val="ru-RU"/>
        </w:rPr>
        <w:t xml:space="preserve">: </w:t>
      </w:r>
      <w:r w:rsidR="00587AB7" w:rsidRPr="00855386">
        <w:rPr>
          <w:b/>
          <w:smallCaps/>
          <w:color w:val="auto"/>
          <w:sz w:val="28"/>
          <w:szCs w:val="24"/>
          <w:lang w:val="ru-RU"/>
        </w:rPr>
        <w:t xml:space="preserve">ПРЕЗЕНТАЦИЯ </w:t>
      </w:r>
      <w:r w:rsidR="00943CF8" w:rsidRPr="00855386">
        <w:rPr>
          <w:b/>
          <w:smallCaps/>
          <w:color w:val="auto"/>
          <w:sz w:val="28"/>
          <w:szCs w:val="24"/>
          <w:lang w:val="ru-RU"/>
        </w:rPr>
        <w:t>НОВЫХ ПРЕМИАЛЬНЫХ МОДЕЛЕЙ</w:t>
      </w:r>
      <w:r w:rsidR="00975460" w:rsidRPr="00855386">
        <w:rPr>
          <w:b/>
          <w:smallCaps/>
          <w:color w:val="auto"/>
          <w:sz w:val="28"/>
          <w:szCs w:val="24"/>
          <w:lang w:val="ru-RU"/>
        </w:rPr>
        <w:t xml:space="preserve"> OLED</w:t>
      </w:r>
      <w:r w:rsidR="00EA6727" w:rsidRPr="00855386">
        <w:rPr>
          <w:b/>
          <w:smallCaps/>
          <w:color w:val="auto"/>
          <w:sz w:val="28"/>
          <w:szCs w:val="24"/>
          <w:lang w:val="ru-RU"/>
        </w:rPr>
        <w:t xml:space="preserve"> </w:t>
      </w:r>
      <w:r w:rsidR="0064091B" w:rsidRPr="00855386">
        <w:rPr>
          <w:b/>
          <w:smallCaps/>
          <w:color w:val="auto"/>
          <w:sz w:val="28"/>
          <w:szCs w:val="24"/>
          <w:lang w:val="ru-RU"/>
        </w:rPr>
        <w:t xml:space="preserve">И </w:t>
      </w:r>
      <w:r w:rsidRPr="00855386">
        <w:rPr>
          <w:b/>
          <w:smallCaps/>
          <w:color w:val="auto"/>
          <w:sz w:val="28"/>
          <w:szCs w:val="24"/>
        </w:rPr>
        <w:t>NANOCELL</w:t>
      </w:r>
      <w:r w:rsidR="0098216D" w:rsidRPr="00855386">
        <w:rPr>
          <w:b/>
          <w:smallCaps/>
          <w:color w:val="auto"/>
          <w:sz w:val="28"/>
          <w:szCs w:val="24"/>
          <w:lang w:val="ru-RU"/>
        </w:rPr>
        <w:t xml:space="preserve"> </w:t>
      </w:r>
      <w:r w:rsidR="0064091B" w:rsidRPr="00855386">
        <w:rPr>
          <w:b/>
          <w:smallCaps/>
          <w:color w:val="auto"/>
          <w:sz w:val="28"/>
          <w:szCs w:val="24"/>
          <w:lang w:val="ru-RU"/>
        </w:rPr>
        <w:t xml:space="preserve">ТЕЛЕВИЗОРОВ, </w:t>
      </w:r>
      <w:r w:rsidR="008C686A" w:rsidRPr="00855386">
        <w:rPr>
          <w:b/>
          <w:smallCaps/>
          <w:color w:val="auto"/>
          <w:sz w:val="28"/>
          <w:szCs w:val="24"/>
          <w:lang w:val="ru-RU"/>
        </w:rPr>
        <w:t xml:space="preserve">ПРОЕКТОРОВ, </w:t>
      </w:r>
      <w:r w:rsidR="0064091B" w:rsidRPr="00855386">
        <w:rPr>
          <w:b/>
          <w:smallCaps/>
          <w:color w:val="auto"/>
          <w:sz w:val="28"/>
          <w:szCs w:val="24"/>
          <w:lang w:val="ru-RU"/>
        </w:rPr>
        <w:t>АУДИОСИСТЕМ</w:t>
      </w:r>
      <w:r w:rsidR="00EA6727" w:rsidRPr="00855386">
        <w:rPr>
          <w:b/>
          <w:smallCaps/>
          <w:color w:val="auto"/>
          <w:sz w:val="28"/>
          <w:szCs w:val="24"/>
          <w:lang w:val="ru-RU"/>
        </w:rPr>
        <w:t xml:space="preserve"> И </w:t>
      </w:r>
      <w:r w:rsidR="008C686A" w:rsidRPr="00855386">
        <w:rPr>
          <w:b/>
          <w:smallCaps/>
          <w:color w:val="auto"/>
          <w:sz w:val="28"/>
          <w:szCs w:val="24"/>
          <w:lang w:val="ru-RU"/>
        </w:rPr>
        <w:t>МОНИТОРОВ</w:t>
      </w:r>
      <w:r w:rsidR="00B06531" w:rsidRPr="00855386">
        <w:rPr>
          <w:b/>
          <w:smallCaps/>
          <w:color w:val="auto"/>
          <w:sz w:val="28"/>
          <w:szCs w:val="24"/>
          <w:lang w:val="ru-RU"/>
        </w:rPr>
        <w:t>, А ТАКЖЕ В2В-РЕШЕНИЙ</w:t>
      </w:r>
      <w:bookmarkStart w:id="0" w:name="h.obvexn6f0sv9" w:colFirst="0" w:colLast="0"/>
      <w:bookmarkStart w:id="1" w:name="h.gjdgxs" w:colFirst="0" w:colLast="0"/>
      <w:bookmarkEnd w:id="0"/>
      <w:bookmarkEnd w:id="1"/>
    </w:p>
    <w:p w14:paraId="5E1F7DBC" w14:textId="77777777" w:rsidR="008C686A" w:rsidRPr="00953397" w:rsidRDefault="008C686A" w:rsidP="00622DF1">
      <w:pPr>
        <w:pStyle w:val="1"/>
        <w:jc w:val="both"/>
        <w:rPr>
          <w:color w:val="auto"/>
          <w:szCs w:val="24"/>
          <w:lang w:val="ru-RU"/>
        </w:rPr>
      </w:pPr>
    </w:p>
    <w:p w14:paraId="225784AA" w14:textId="4A7D92E0" w:rsidR="00622DF1" w:rsidRDefault="00E66F1F" w:rsidP="00622DF1">
      <w:pPr>
        <w:wordWrap/>
        <w:rPr>
          <w:lang w:val="ru-RU"/>
        </w:rPr>
      </w:pPr>
      <w:r w:rsidRPr="00953397">
        <w:rPr>
          <w:rFonts w:eastAsia="Malgun Gothic"/>
          <w:b/>
          <w:color w:val="auto"/>
          <w:szCs w:val="24"/>
          <w:lang w:val="ru-RU"/>
        </w:rPr>
        <w:t>МОСКВА</w:t>
      </w:r>
      <w:r w:rsidRPr="00953397">
        <w:rPr>
          <w:b/>
          <w:color w:val="auto"/>
          <w:szCs w:val="24"/>
          <w:lang w:val="ru-RU"/>
        </w:rPr>
        <w:t xml:space="preserve">, </w:t>
      </w:r>
      <w:r w:rsidR="004D19D2" w:rsidRPr="00953397">
        <w:rPr>
          <w:b/>
          <w:color w:val="auto"/>
          <w:szCs w:val="24"/>
          <w:lang w:val="ru-RU"/>
        </w:rPr>
        <w:t>1</w:t>
      </w:r>
      <w:r w:rsidR="008F1B92" w:rsidRPr="00953397">
        <w:rPr>
          <w:b/>
          <w:color w:val="auto"/>
          <w:szCs w:val="24"/>
          <w:lang w:val="ru-RU"/>
        </w:rPr>
        <w:t>9</w:t>
      </w:r>
      <w:r w:rsidRPr="00953397">
        <w:rPr>
          <w:b/>
          <w:color w:val="auto"/>
          <w:szCs w:val="24"/>
          <w:lang w:val="ru-RU"/>
        </w:rPr>
        <w:t xml:space="preserve"> апреля 201</w:t>
      </w:r>
      <w:r w:rsidR="004D19D2" w:rsidRPr="00953397">
        <w:rPr>
          <w:b/>
          <w:color w:val="auto"/>
          <w:szCs w:val="24"/>
          <w:lang w:val="ru-RU"/>
        </w:rPr>
        <w:t>9</w:t>
      </w:r>
      <w:r w:rsidRPr="00953397">
        <w:rPr>
          <w:b/>
          <w:color w:val="auto"/>
          <w:szCs w:val="24"/>
          <w:lang w:val="ru-RU"/>
        </w:rPr>
        <w:t xml:space="preserve"> г. </w:t>
      </w:r>
      <w:r w:rsidRPr="00953397">
        <w:rPr>
          <w:rFonts w:eastAsia="Malgun Gothic"/>
          <w:b/>
          <w:color w:val="auto"/>
          <w:szCs w:val="24"/>
          <w:lang w:val="ru-RU"/>
        </w:rPr>
        <w:t>—</w:t>
      </w:r>
      <w:r w:rsidR="00503A41" w:rsidRPr="00953397">
        <w:rPr>
          <w:rFonts w:eastAsia="Malgun Gothic"/>
          <w:color w:val="auto"/>
          <w:szCs w:val="24"/>
          <w:lang w:val="ru-RU"/>
        </w:rPr>
        <w:t xml:space="preserve"> В центре бизнес-и спортивного кластера “ВТБ Арена Парк», а именно в отеле Hyatt Regency Moscow Petrovsky Park компания LG Electronics продемонстрировала </w:t>
      </w:r>
      <w:r w:rsidR="00503A41" w:rsidRPr="00953397">
        <w:rPr>
          <w:szCs w:val="24"/>
          <w:lang w:val="ru-RU"/>
        </w:rPr>
        <w:t xml:space="preserve">представителям масс-медиа, бизнес-партнерам и дизайнерам интерьеров </w:t>
      </w:r>
      <w:r w:rsidR="00503A41" w:rsidRPr="00622DF1">
        <w:rPr>
          <w:szCs w:val="24"/>
          <w:lang w:val="ru-RU"/>
        </w:rPr>
        <w:t xml:space="preserve">решения  </w:t>
      </w:r>
      <w:r w:rsidR="00503A41" w:rsidRPr="00622DF1">
        <w:rPr>
          <w:szCs w:val="24"/>
        </w:rPr>
        <w:t>LG</w:t>
      </w:r>
      <w:r w:rsidR="00503A41" w:rsidRPr="00622DF1">
        <w:rPr>
          <w:szCs w:val="24"/>
          <w:lang w:val="ru-RU"/>
        </w:rPr>
        <w:t xml:space="preserve"> в области </w:t>
      </w:r>
      <w:r w:rsidR="005F39A1" w:rsidRPr="00622DF1">
        <w:rPr>
          <w:szCs w:val="24"/>
          <w:lang w:val="ru-RU"/>
        </w:rPr>
        <w:t>и</w:t>
      </w:r>
      <w:r w:rsidR="00503A41" w:rsidRPr="00622DF1">
        <w:rPr>
          <w:szCs w:val="24"/>
          <w:lang w:val="ru-RU"/>
        </w:rPr>
        <w:t xml:space="preserve">скусственного </w:t>
      </w:r>
      <w:r w:rsidR="005F39A1" w:rsidRPr="00622DF1">
        <w:rPr>
          <w:szCs w:val="24"/>
          <w:lang w:val="ru-RU"/>
        </w:rPr>
        <w:t>и</w:t>
      </w:r>
      <w:r w:rsidR="00503A41" w:rsidRPr="00622DF1">
        <w:rPr>
          <w:szCs w:val="24"/>
          <w:lang w:val="ru-RU"/>
        </w:rPr>
        <w:t xml:space="preserve">нтеллекта и </w:t>
      </w:r>
      <w:r w:rsidR="005F39A1" w:rsidRPr="00622DF1">
        <w:rPr>
          <w:szCs w:val="24"/>
          <w:lang w:val="ru-RU"/>
        </w:rPr>
        <w:t>и</w:t>
      </w:r>
      <w:r w:rsidR="00503A41" w:rsidRPr="00622DF1">
        <w:rPr>
          <w:szCs w:val="24"/>
          <w:lang w:val="ru-RU"/>
        </w:rPr>
        <w:t xml:space="preserve">нтернета </w:t>
      </w:r>
      <w:r w:rsidR="005F39A1" w:rsidRPr="00622DF1">
        <w:rPr>
          <w:szCs w:val="24"/>
          <w:lang w:val="ru-RU"/>
        </w:rPr>
        <w:t>в</w:t>
      </w:r>
      <w:r w:rsidR="00503A41" w:rsidRPr="00622DF1">
        <w:rPr>
          <w:szCs w:val="24"/>
          <w:lang w:val="ru-RU"/>
        </w:rPr>
        <w:t>ещей</w:t>
      </w:r>
      <w:r w:rsidR="00653246" w:rsidRPr="00622DF1">
        <w:rPr>
          <w:szCs w:val="24"/>
          <w:lang w:val="ru-RU"/>
        </w:rPr>
        <w:t xml:space="preserve"> - </w:t>
      </w:r>
      <w:r w:rsidR="00653246" w:rsidRPr="00622DF1">
        <w:rPr>
          <w:szCs w:val="24"/>
        </w:rPr>
        <w:t>ThinQ</w:t>
      </w:r>
      <w:r w:rsidR="00653246" w:rsidRPr="00622DF1">
        <w:rPr>
          <w:szCs w:val="24"/>
          <w:lang w:val="ru-RU"/>
        </w:rPr>
        <w:t xml:space="preserve"> </w:t>
      </w:r>
      <w:r w:rsidR="00653246" w:rsidRPr="00622DF1">
        <w:rPr>
          <w:szCs w:val="24"/>
        </w:rPr>
        <w:t>AI</w:t>
      </w:r>
      <w:r w:rsidR="00503A41" w:rsidRPr="00622DF1">
        <w:rPr>
          <w:szCs w:val="24"/>
          <w:lang w:val="ru-RU"/>
        </w:rPr>
        <w:t xml:space="preserve">, а также премиальную </w:t>
      </w:r>
      <w:r w:rsidR="00503A41" w:rsidRPr="00622DF1">
        <w:rPr>
          <w:rFonts w:eastAsia="Malgun Gothic"/>
          <w:color w:val="auto"/>
          <w:szCs w:val="24"/>
          <w:lang w:val="ru-RU"/>
        </w:rPr>
        <w:t>бытовую технику.</w:t>
      </w:r>
      <w:r w:rsidR="00503A41" w:rsidRPr="00622DF1">
        <w:rPr>
          <w:szCs w:val="24"/>
          <w:lang w:val="ru-RU"/>
        </w:rPr>
        <w:t xml:space="preserve"> Умный дом</w:t>
      </w:r>
      <w:r w:rsidR="009662F3" w:rsidRPr="00622DF1">
        <w:rPr>
          <w:szCs w:val="24"/>
          <w:lang w:val="ru-RU"/>
        </w:rPr>
        <w:t xml:space="preserve"> —</w:t>
      </w:r>
      <w:r w:rsidR="00503A41" w:rsidRPr="00622DF1">
        <w:rPr>
          <w:szCs w:val="24"/>
          <w:lang w:val="ru-RU"/>
        </w:rPr>
        <w:t xml:space="preserve"> популярное и востребованное решение по всему миру, которое также постепенно проникает в жизнь россиян. </w:t>
      </w:r>
      <w:r w:rsidR="00503A41" w:rsidRPr="00622DF1">
        <w:rPr>
          <w:szCs w:val="24"/>
        </w:rPr>
        <w:t>LG</w:t>
      </w:r>
      <w:r w:rsidR="00503A41" w:rsidRPr="00622DF1">
        <w:rPr>
          <w:szCs w:val="24"/>
          <w:lang w:val="ru-RU"/>
        </w:rPr>
        <w:t xml:space="preserve"> следует глобальным тенденциям, представляя систему </w:t>
      </w:r>
      <w:r w:rsidR="00503A41" w:rsidRPr="00622DF1">
        <w:rPr>
          <w:szCs w:val="24"/>
        </w:rPr>
        <w:t>LG</w:t>
      </w:r>
      <w:r w:rsidR="00503A41" w:rsidRPr="00622DF1">
        <w:rPr>
          <w:szCs w:val="24"/>
          <w:lang w:val="ru-RU"/>
        </w:rPr>
        <w:t xml:space="preserve"> </w:t>
      </w:r>
      <w:r w:rsidR="00503A41" w:rsidRPr="00622DF1">
        <w:rPr>
          <w:szCs w:val="24"/>
        </w:rPr>
        <w:t>ThinQ</w:t>
      </w:r>
      <w:r w:rsidR="00503A41" w:rsidRPr="00622DF1">
        <w:rPr>
          <w:szCs w:val="24"/>
          <w:lang w:val="ru-RU"/>
        </w:rPr>
        <w:t xml:space="preserve"> </w:t>
      </w:r>
      <w:r w:rsidR="00503A41" w:rsidRPr="00622DF1">
        <w:rPr>
          <w:szCs w:val="24"/>
        </w:rPr>
        <w:t>AI</w:t>
      </w:r>
      <w:r w:rsidR="00503A41" w:rsidRPr="00622DF1">
        <w:rPr>
          <w:szCs w:val="24"/>
          <w:lang w:val="ru-RU"/>
        </w:rPr>
        <w:t>, которая объединяет в себе все устройства, производимые компанией</w:t>
      </w:r>
      <w:r w:rsidR="0061636E" w:rsidRPr="00622DF1">
        <w:rPr>
          <w:szCs w:val="24"/>
          <w:lang w:val="ru-RU"/>
        </w:rPr>
        <w:t xml:space="preserve"> и поддерживающие </w:t>
      </w:r>
      <w:r w:rsidR="0061636E" w:rsidRPr="00622DF1">
        <w:rPr>
          <w:szCs w:val="24"/>
        </w:rPr>
        <w:t>Wi</w:t>
      </w:r>
      <w:r w:rsidR="0061636E" w:rsidRPr="00622DF1">
        <w:rPr>
          <w:szCs w:val="24"/>
          <w:lang w:val="ru-RU"/>
        </w:rPr>
        <w:t>-</w:t>
      </w:r>
      <w:r w:rsidR="0061636E" w:rsidRPr="00622DF1">
        <w:rPr>
          <w:szCs w:val="24"/>
        </w:rPr>
        <w:t>Fi</w:t>
      </w:r>
      <w:r w:rsidR="00503A41" w:rsidRPr="00622DF1">
        <w:rPr>
          <w:szCs w:val="24"/>
          <w:lang w:val="ru-RU"/>
        </w:rPr>
        <w:t xml:space="preserve">. Центральное место в системе занимает новый телевизор на платформе </w:t>
      </w:r>
      <w:r w:rsidR="00503A41" w:rsidRPr="00622DF1">
        <w:rPr>
          <w:szCs w:val="24"/>
        </w:rPr>
        <w:t>Smart</w:t>
      </w:r>
      <w:r w:rsidR="00503A41" w:rsidRPr="00622DF1">
        <w:rPr>
          <w:szCs w:val="24"/>
          <w:lang w:val="ru-RU"/>
        </w:rPr>
        <w:t xml:space="preserve"> </w:t>
      </w:r>
      <w:r w:rsidR="00503A41" w:rsidRPr="00622DF1">
        <w:rPr>
          <w:szCs w:val="24"/>
        </w:rPr>
        <w:t>ThinQ</w:t>
      </w:r>
      <w:r w:rsidR="00503A41" w:rsidRPr="00622DF1">
        <w:rPr>
          <w:szCs w:val="24"/>
          <w:lang w:val="ru-RU"/>
        </w:rPr>
        <w:t xml:space="preserve"> </w:t>
      </w:r>
      <w:r w:rsidR="00503A41" w:rsidRPr="00622DF1">
        <w:rPr>
          <w:szCs w:val="24"/>
        </w:rPr>
        <w:t>AI</w:t>
      </w:r>
      <w:r w:rsidR="00503A41" w:rsidRPr="00622DF1">
        <w:rPr>
          <w:szCs w:val="24"/>
          <w:lang w:val="ru-RU"/>
        </w:rPr>
        <w:t xml:space="preserve">, который выступает в качестве единого пользовательского интерфейса для консолидации всех умных-устройств в доме. Встроенная в телевизор </w:t>
      </w:r>
      <w:r w:rsidR="00503A41" w:rsidRPr="00622DF1">
        <w:rPr>
          <w:b/>
          <w:szCs w:val="24"/>
          <w:lang w:val="ru-RU"/>
        </w:rPr>
        <w:t>панель управления домом</w:t>
      </w:r>
      <w:r w:rsidR="00503A41" w:rsidRPr="00622DF1">
        <w:rPr>
          <w:szCs w:val="24"/>
          <w:lang w:val="ru-RU"/>
        </w:rPr>
        <w:t xml:space="preserve"> позволяет управлять всеми бытовыми приборами, находящимися в единой домашней сети. </w:t>
      </w:r>
      <w:r w:rsidR="00622DF1" w:rsidRPr="00622DF1">
        <w:rPr>
          <w:lang w:val="ru-RU"/>
        </w:rPr>
        <w:t>С ее помощью вы можете поменять температуру в</w:t>
      </w:r>
      <w:r w:rsidR="00622DF1">
        <w:rPr>
          <w:lang w:val="ru-RU"/>
        </w:rPr>
        <w:t xml:space="preserve"> холодильнике, посмотреть статус работы стиральной машины</w:t>
      </w:r>
      <w:r w:rsidR="00622DF1" w:rsidRPr="006C4D83">
        <w:rPr>
          <w:lang w:val="ru-RU"/>
        </w:rPr>
        <w:t xml:space="preserve"> </w:t>
      </w:r>
      <w:r w:rsidR="00622DF1">
        <w:rPr>
          <w:lang w:val="ru-RU"/>
        </w:rPr>
        <w:t xml:space="preserve">или </w:t>
      </w:r>
      <w:r w:rsidR="00622DF1">
        <w:t>LG</w:t>
      </w:r>
      <w:r w:rsidR="00622DF1">
        <w:rPr>
          <w:lang w:val="ru-RU"/>
        </w:rPr>
        <w:t xml:space="preserve"> </w:t>
      </w:r>
      <w:r w:rsidR="00622DF1">
        <w:t>Styler</w:t>
      </w:r>
      <w:r w:rsidR="00622DF1">
        <w:rPr>
          <w:lang w:val="ru-RU"/>
        </w:rPr>
        <w:t>, включить</w:t>
      </w:r>
      <w:r w:rsidR="00622DF1" w:rsidRPr="006E39EB">
        <w:rPr>
          <w:lang w:val="ru-RU"/>
        </w:rPr>
        <w:t>/</w:t>
      </w:r>
      <w:r w:rsidR="00622DF1" w:rsidRPr="006C4D83">
        <w:rPr>
          <w:lang w:val="ru-RU"/>
        </w:rPr>
        <w:t>выключить робот-пылесос или отправить его на зарядку, включить/выключить очиститель воздуха или поменять режим работы и скорость вентилято</w:t>
      </w:r>
      <w:r w:rsidR="00794FDE">
        <w:rPr>
          <w:lang w:val="ru-RU"/>
        </w:rPr>
        <w:t>ра</w:t>
      </w:r>
      <w:r w:rsidR="00622DF1">
        <w:rPr>
          <w:lang w:val="ru-RU"/>
        </w:rPr>
        <w:t xml:space="preserve">, включить/выключить </w:t>
      </w:r>
      <w:r w:rsidR="00622DF1" w:rsidRPr="00184C85">
        <w:rPr>
          <w:lang w:val="ru-RU"/>
        </w:rPr>
        <w:t>кондиционер, а также поменять температуру его работы и мощность потока воздуха.</w:t>
      </w:r>
      <w:r w:rsidR="00622DF1" w:rsidRPr="006C4D83">
        <w:rPr>
          <w:lang w:val="ru-RU"/>
        </w:rPr>
        <w:t xml:space="preserve"> </w:t>
      </w:r>
    </w:p>
    <w:p w14:paraId="113C5B72" w14:textId="128922F6" w:rsidR="006D630F" w:rsidRPr="000C48D5" w:rsidRDefault="006D630F" w:rsidP="00622DF1">
      <w:pPr>
        <w:wordWrap/>
        <w:rPr>
          <w:shd w:val="clear" w:color="auto" w:fill="CCFF66"/>
          <w:lang w:val="ru-RU"/>
        </w:rPr>
      </w:pPr>
      <w:r w:rsidRPr="000C48D5">
        <w:rPr>
          <w:lang w:val="ru-RU"/>
        </w:rPr>
        <w:t xml:space="preserve">Также, в рамках мероприятия, состоялось подписание меморандума о стратегическом сотрудничестве в сфере развития искусственного интеллекта в России между </w:t>
      </w:r>
      <w:r w:rsidRPr="000C48D5">
        <w:t>LG</w:t>
      </w:r>
      <w:r w:rsidRPr="000C48D5">
        <w:rPr>
          <w:lang w:val="ru-RU"/>
        </w:rPr>
        <w:t xml:space="preserve"> и Яндексом. Одновременно с этим был анонсирован первый продукт, который сочетает в себе технологии  обеих компаний — модель умной колонки </w:t>
      </w:r>
      <w:r w:rsidRPr="000C48D5">
        <w:t>LG</w:t>
      </w:r>
      <w:r w:rsidRPr="000C48D5">
        <w:rPr>
          <w:lang w:val="ru-RU"/>
        </w:rPr>
        <w:t xml:space="preserve"> </w:t>
      </w:r>
      <w:r w:rsidRPr="000C48D5">
        <w:t>XBOOM</w:t>
      </w:r>
      <w:r w:rsidRPr="000C48D5">
        <w:rPr>
          <w:lang w:val="ru-RU"/>
        </w:rPr>
        <w:t xml:space="preserve"> </w:t>
      </w:r>
      <w:r w:rsidRPr="000C48D5">
        <w:t>AI</w:t>
      </w:r>
      <w:r w:rsidRPr="000C48D5">
        <w:rPr>
          <w:lang w:val="ru-RU"/>
        </w:rPr>
        <w:t xml:space="preserve"> </w:t>
      </w:r>
      <w:r w:rsidRPr="000C48D5">
        <w:t>ThinQ</w:t>
      </w:r>
      <w:r w:rsidRPr="000C48D5">
        <w:rPr>
          <w:lang w:val="ru-RU"/>
        </w:rPr>
        <w:t xml:space="preserve"> </w:t>
      </w:r>
      <w:r w:rsidRPr="000C48D5">
        <w:t>WK</w:t>
      </w:r>
      <w:r w:rsidRPr="000C48D5">
        <w:rPr>
          <w:lang w:val="ru-RU"/>
        </w:rPr>
        <w:t>7</w:t>
      </w:r>
      <w:r w:rsidRPr="000C48D5">
        <w:t>Y</w:t>
      </w:r>
      <w:r w:rsidRPr="000C48D5">
        <w:rPr>
          <w:lang w:val="ru-RU"/>
        </w:rPr>
        <w:t xml:space="preserve"> со встроенным голосовым помощником Алиса.</w:t>
      </w:r>
    </w:p>
    <w:p w14:paraId="1E88EAA0" w14:textId="1CBD19A2" w:rsidR="006D630F" w:rsidRPr="00622DF1" w:rsidRDefault="006D630F" w:rsidP="00622DF1">
      <w:pPr>
        <w:wordWrap/>
        <w:rPr>
          <w:lang w:val="ru-RU"/>
        </w:rPr>
      </w:pPr>
      <w:r w:rsidRPr="000C48D5">
        <w:rPr>
          <w:lang w:val="ru-RU"/>
        </w:rPr>
        <w:t xml:space="preserve">Тему развития искусственного интеллекта поддержали и другие партнёры </w:t>
      </w:r>
      <w:r w:rsidRPr="000C48D5">
        <w:t>LG</w:t>
      </w:r>
      <w:r w:rsidRPr="000C48D5">
        <w:rPr>
          <w:lang w:val="ru-RU"/>
        </w:rPr>
        <w:t xml:space="preserve">. «Искусственный интеллект – технология будущего, которая совсем скоро качественно преобразит жизнь всего человечества. И уже сегодня нам подвластно решение многих задач при помощи алгоритмов обучения. Так, </w:t>
      </w:r>
      <w:r w:rsidRPr="000C48D5">
        <w:t>LG</w:t>
      </w:r>
      <w:r w:rsidRPr="000C48D5">
        <w:rPr>
          <w:lang w:val="ru-RU"/>
        </w:rPr>
        <w:t xml:space="preserve"> </w:t>
      </w:r>
      <w:r w:rsidRPr="000C48D5">
        <w:t>Electronics</w:t>
      </w:r>
      <w:r w:rsidRPr="000C48D5">
        <w:rPr>
          <w:lang w:val="ru-RU"/>
        </w:rPr>
        <w:t xml:space="preserve"> использует глубинное обучение для преобразования картинки и звука в телевизорах «умным способом», а «Лаборатории Касперского» применяет методы машинного обучения для эффективного построения моделей, способных автоматически различать чистые и вредоносные файлы», – рассказывает антивирусный эксперт «Лаборатории Касперского» Алексей Маланов, принявший участие в конференции «Территория интеллекта от </w:t>
      </w:r>
      <w:r w:rsidRPr="000C48D5">
        <w:t>LG</w:t>
      </w:r>
      <w:r w:rsidRPr="000C48D5">
        <w:rPr>
          <w:lang w:val="ru-RU"/>
        </w:rPr>
        <w:t>».</w:t>
      </w:r>
      <w:r w:rsidRPr="006D630F">
        <w:rPr>
          <w:shd w:val="clear" w:color="auto" w:fill="92D050"/>
          <w:lang w:val="ru-RU"/>
        </w:rPr>
        <w:t xml:space="preserve"> </w:t>
      </w:r>
    </w:p>
    <w:p w14:paraId="33172C31" w14:textId="67CCF5DC" w:rsidR="00E66F1F" w:rsidRDefault="00E66F1F" w:rsidP="00622DF1">
      <w:pPr>
        <w:wordWrap/>
        <w:rPr>
          <w:bCs/>
          <w:szCs w:val="24"/>
          <w:shd w:val="clear" w:color="auto" w:fill="FFFFFF"/>
          <w:lang w:val="ru-RU"/>
        </w:rPr>
      </w:pPr>
      <w:r w:rsidRPr="00953397">
        <w:rPr>
          <w:rFonts w:eastAsia="Malgun Gothic"/>
          <w:color w:val="auto"/>
          <w:szCs w:val="24"/>
          <w:lang w:val="ru-RU"/>
        </w:rPr>
        <w:t>#</w:t>
      </w:r>
      <w:r w:rsidR="004D19D2" w:rsidRPr="00953397">
        <w:rPr>
          <w:rFonts w:eastAsia="Malgun Gothic"/>
          <w:color w:val="auto"/>
          <w:szCs w:val="24"/>
          <w:lang w:val="ru-RU"/>
        </w:rPr>
        <w:t xml:space="preserve">ТерриторияИнтеллекта </w:t>
      </w:r>
      <w:r w:rsidRPr="00953397">
        <w:rPr>
          <w:rFonts w:eastAsia="Malgun Gothic"/>
          <w:color w:val="auto"/>
          <w:szCs w:val="24"/>
        </w:rPr>
        <w:t>LG</w:t>
      </w:r>
      <w:r w:rsidRPr="00953397">
        <w:rPr>
          <w:rFonts w:eastAsia="Malgun Gothic"/>
          <w:color w:val="auto"/>
          <w:szCs w:val="24"/>
          <w:lang w:val="ru-RU"/>
        </w:rPr>
        <w:t xml:space="preserve"> объединил</w:t>
      </w:r>
      <w:r w:rsidR="004D19D2" w:rsidRPr="00953397">
        <w:rPr>
          <w:rFonts w:eastAsia="Malgun Gothic"/>
          <w:color w:val="auto"/>
          <w:szCs w:val="24"/>
          <w:lang w:val="ru-RU"/>
        </w:rPr>
        <w:t>а</w:t>
      </w:r>
      <w:r w:rsidRPr="00953397">
        <w:rPr>
          <w:rFonts w:eastAsia="Malgun Gothic"/>
          <w:color w:val="auto"/>
          <w:szCs w:val="24"/>
          <w:lang w:val="ru-RU"/>
        </w:rPr>
        <w:t xml:space="preserve"> </w:t>
      </w:r>
      <w:r w:rsidR="00513209" w:rsidRPr="00953397">
        <w:rPr>
          <w:rFonts w:eastAsia="Malgun Gothic"/>
          <w:color w:val="auto"/>
          <w:szCs w:val="24"/>
          <w:lang w:val="ru-RU"/>
        </w:rPr>
        <w:t>уникальные OLED,</w:t>
      </w:r>
      <w:r w:rsidR="00803208" w:rsidRPr="00953397">
        <w:rPr>
          <w:rFonts w:eastAsia="Malgun Gothic"/>
          <w:color w:val="auto"/>
          <w:szCs w:val="24"/>
          <w:lang w:val="ru-RU"/>
        </w:rPr>
        <w:t xml:space="preserve"> </w:t>
      </w:r>
      <w:r w:rsidR="004D19D2" w:rsidRPr="00953397">
        <w:rPr>
          <w:szCs w:val="24"/>
        </w:rPr>
        <w:t>Nano</w:t>
      </w:r>
      <w:r w:rsidR="004D19D2" w:rsidRPr="00953397">
        <w:rPr>
          <w:szCs w:val="24"/>
          <w:lang w:val="ru-RU"/>
        </w:rPr>
        <w:t xml:space="preserve"> </w:t>
      </w:r>
      <w:r w:rsidR="004D19D2" w:rsidRPr="00953397">
        <w:rPr>
          <w:szCs w:val="24"/>
        </w:rPr>
        <w:t>Cell</w:t>
      </w:r>
      <w:r w:rsidR="00E15E4D" w:rsidRPr="00953397">
        <w:rPr>
          <w:szCs w:val="24"/>
          <w:lang w:val="ru-RU"/>
        </w:rPr>
        <w:t>-телевизоры</w:t>
      </w:r>
      <w:r w:rsidR="00803208" w:rsidRPr="00953397">
        <w:rPr>
          <w:szCs w:val="24"/>
          <w:lang w:val="ru-RU"/>
        </w:rPr>
        <w:t xml:space="preserve"> с</w:t>
      </w:r>
      <w:r w:rsidR="004D19D2" w:rsidRPr="00953397">
        <w:rPr>
          <w:szCs w:val="24"/>
          <w:lang w:val="ru-RU"/>
        </w:rPr>
        <w:t xml:space="preserve"> улучшенным качеством изображения.</w:t>
      </w:r>
      <w:r w:rsidR="00986C90" w:rsidRPr="00953397">
        <w:rPr>
          <w:szCs w:val="24"/>
          <w:lang w:val="ru-RU"/>
        </w:rPr>
        <w:t xml:space="preserve"> Линейка аудио продукции пополнилась интеллектуальной акустической системой </w:t>
      </w:r>
      <w:r w:rsidR="00986C90" w:rsidRPr="00953397">
        <w:rPr>
          <w:szCs w:val="24"/>
        </w:rPr>
        <w:t>LG</w:t>
      </w:r>
      <w:r w:rsidR="00986C90" w:rsidRPr="00953397">
        <w:rPr>
          <w:szCs w:val="24"/>
          <w:lang w:val="ru-RU"/>
        </w:rPr>
        <w:t xml:space="preserve"> </w:t>
      </w:r>
      <w:r w:rsidR="00986C90" w:rsidRPr="00953397">
        <w:rPr>
          <w:szCs w:val="24"/>
        </w:rPr>
        <w:t>XBOOM</w:t>
      </w:r>
      <w:r w:rsidR="00986C90" w:rsidRPr="00953397">
        <w:rPr>
          <w:szCs w:val="24"/>
          <w:lang w:val="ru-RU"/>
        </w:rPr>
        <w:t xml:space="preserve"> </w:t>
      </w:r>
      <w:r w:rsidR="00986C90" w:rsidRPr="00953397">
        <w:rPr>
          <w:szCs w:val="24"/>
        </w:rPr>
        <w:t>AI</w:t>
      </w:r>
      <w:r w:rsidR="00986C90" w:rsidRPr="00953397">
        <w:rPr>
          <w:szCs w:val="24"/>
          <w:vertAlign w:val="superscript"/>
        </w:rPr>
        <w:t>ThinQ</w:t>
      </w:r>
      <w:r w:rsidR="00986C90" w:rsidRPr="00953397">
        <w:rPr>
          <w:szCs w:val="24"/>
          <w:lang w:val="ru-RU"/>
        </w:rPr>
        <w:t xml:space="preserve"> (модель </w:t>
      </w:r>
      <w:r w:rsidR="00986C90" w:rsidRPr="00953397">
        <w:rPr>
          <w:szCs w:val="24"/>
        </w:rPr>
        <w:t>WK</w:t>
      </w:r>
      <w:r w:rsidR="00986C90" w:rsidRPr="00953397">
        <w:rPr>
          <w:szCs w:val="24"/>
          <w:lang w:val="ru-RU"/>
        </w:rPr>
        <w:t>7</w:t>
      </w:r>
      <w:r w:rsidR="00986C90" w:rsidRPr="00953397">
        <w:rPr>
          <w:szCs w:val="24"/>
        </w:rPr>
        <w:t>Y</w:t>
      </w:r>
      <w:r w:rsidR="00986C90" w:rsidRPr="00953397">
        <w:rPr>
          <w:szCs w:val="24"/>
          <w:lang w:val="ru-RU"/>
        </w:rPr>
        <w:t xml:space="preserve">), позволяющей оценить не только высокое качество звука, но и преимущества голосового помощника Яндекс Алиса. </w:t>
      </w:r>
      <w:r w:rsidR="00C848D7" w:rsidRPr="00953397">
        <w:rPr>
          <w:szCs w:val="24"/>
          <w:lang w:val="ru-RU"/>
        </w:rPr>
        <w:t>Также</w:t>
      </w:r>
      <w:r w:rsidR="00986C90" w:rsidRPr="00953397">
        <w:rPr>
          <w:szCs w:val="24"/>
          <w:lang w:val="ru-RU"/>
        </w:rPr>
        <w:t xml:space="preserve"> представлены новые модели систем </w:t>
      </w:r>
      <w:r w:rsidR="00986C90" w:rsidRPr="00953397">
        <w:rPr>
          <w:szCs w:val="24"/>
        </w:rPr>
        <w:t>LG</w:t>
      </w:r>
      <w:r w:rsidR="00986C90" w:rsidRPr="00953397">
        <w:rPr>
          <w:szCs w:val="24"/>
          <w:lang w:val="ru-RU"/>
        </w:rPr>
        <w:t xml:space="preserve"> </w:t>
      </w:r>
      <w:r w:rsidR="00986C90" w:rsidRPr="00953397">
        <w:rPr>
          <w:szCs w:val="24"/>
        </w:rPr>
        <w:t>XBOOM</w:t>
      </w:r>
      <w:r w:rsidR="00986C90" w:rsidRPr="00953397">
        <w:rPr>
          <w:szCs w:val="24"/>
          <w:lang w:val="ru-RU"/>
        </w:rPr>
        <w:t>, впечатляющи</w:t>
      </w:r>
      <w:r w:rsidR="00C848D7" w:rsidRPr="00953397">
        <w:rPr>
          <w:szCs w:val="24"/>
          <w:lang w:val="ru-RU"/>
        </w:rPr>
        <w:t>е</w:t>
      </w:r>
      <w:r w:rsidR="00986C90" w:rsidRPr="00953397">
        <w:rPr>
          <w:szCs w:val="24"/>
          <w:lang w:val="ru-RU"/>
        </w:rPr>
        <w:t xml:space="preserve"> мощными басами, и </w:t>
      </w:r>
      <w:r w:rsidR="00C848D7" w:rsidRPr="00953397">
        <w:rPr>
          <w:szCs w:val="24"/>
          <w:lang w:val="ru-RU"/>
        </w:rPr>
        <w:t>саундбары, оснащённые</w:t>
      </w:r>
      <w:r w:rsidR="00986C90" w:rsidRPr="00953397">
        <w:rPr>
          <w:szCs w:val="24"/>
          <w:lang w:val="ru-RU"/>
        </w:rPr>
        <w:t xml:space="preserve"> технологиями </w:t>
      </w:r>
      <w:r w:rsidR="00986C90" w:rsidRPr="00953397">
        <w:rPr>
          <w:szCs w:val="24"/>
        </w:rPr>
        <w:t>Meridian</w:t>
      </w:r>
      <w:r w:rsidR="00986C90" w:rsidRPr="00953397">
        <w:rPr>
          <w:szCs w:val="24"/>
          <w:lang w:val="ru-RU"/>
        </w:rPr>
        <w:t xml:space="preserve"> и </w:t>
      </w:r>
      <w:r w:rsidR="00986C90" w:rsidRPr="00953397">
        <w:rPr>
          <w:szCs w:val="24"/>
        </w:rPr>
        <w:t>Dolby</w:t>
      </w:r>
      <w:r w:rsidR="00986C90" w:rsidRPr="00953397">
        <w:rPr>
          <w:szCs w:val="24"/>
          <w:lang w:val="ru-RU"/>
        </w:rPr>
        <w:t xml:space="preserve"> </w:t>
      </w:r>
      <w:r w:rsidR="00986C90" w:rsidRPr="00953397">
        <w:rPr>
          <w:szCs w:val="24"/>
        </w:rPr>
        <w:t>Atmos</w:t>
      </w:r>
      <w:r w:rsidR="00986C90" w:rsidRPr="00622DF1">
        <w:rPr>
          <w:szCs w:val="24"/>
          <w:lang w:val="ru-RU"/>
        </w:rPr>
        <w:t>.</w:t>
      </w:r>
      <w:r w:rsidR="004C5247" w:rsidRPr="00622DF1">
        <w:rPr>
          <w:lang w:val="ru-RU"/>
        </w:rPr>
        <w:t xml:space="preserve"> Кроме того, были показаны самый большой  ультра-широкий монитор </w:t>
      </w:r>
      <w:r w:rsidR="004C5247" w:rsidRPr="00622DF1">
        <w:rPr>
          <w:b/>
          <w:bCs/>
        </w:rPr>
        <w:t>LG</w:t>
      </w:r>
      <w:r w:rsidR="004C5247" w:rsidRPr="00622DF1">
        <w:rPr>
          <w:b/>
          <w:bCs/>
          <w:lang w:val="ru-RU"/>
        </w:rPr>
        <w:t xml:space="preserve"> </w:t>
      </w:r>
      <w:r w:rsidR="004C5247" w:rsidRPr="00622DF1">
        <w:rPr>
          <w:b/>
          <w:bCs/>
        </w:rPr>
        <w:t>UltraWide</w:t>
      </w:r>
      <w:r w:rsidR="004C5247" w:rsidRPr="00622DF1">
        <w:rPr>
          <w:b/>
          <w:bCs/>
          <w:lang w:val="ru-RU"/>
        </w:rPr>
        <w:t xml:space="preserve"> 49</w:t>
      </w:r>
      <w:r w:rsidR="004C5247" w:rsidRPr="00622DF1">
        <w:rPr>
          <w:b/>
          <w:bCs/>
        </w:rPr>
        <w:t>WL</w:t>
      </w:r>
      <w:r w:rsidR="004C5247" w:rsidRPr="00622DF1">
        <w:rPr>
          <w:b/>
          <w:bCs/>
          <w:lang w:val="ru-RU"/>
        </w:rPr>
        <w:t>95</w:t>
      </w:r>
      <w:r w:rsidR="004C5247" w:rsidRPr="00622DF1">
        <w:rPr>
          <w:b/>
          <w:bCs/>
        </w:rPr>
        <w:t>C</w:t>
      </w:r>
      <w:r w:rsidR="004C5247" w:rsidRPr="00622DF1">
        <w:rPr>
          <w:b/>
          <w:bCs/>
          <w:lang w:val="ru-RU"/>
        </w:rPr>
        <w:t xml:space="preserve"> </w:t>
      </w:r>
      <w:r w:rsidR="004C5247" w:rsidRPr="00622DF1">
        <w:t> </w:t>
      </w:r>
      <w:r w:rsidR="004C5247" w:rsidRPr="00622DF1">
        <w:rPr>
          <w:lang w:val="ru-RU"/>
        </w:rPr>
        <w:t xml:space="preserve">,  монитор для графических работ </w:t>
      </w:r>
      <w:r w:rsidR="004C5247" w:rsidRPr="00622DF1">
        <w:rPr>
          <w:b/>
          <w:bCs/>
          <w:lang w:val="ru-RU"/>
        </w:rPr>
        <w:t>LGUltraFine34WK95U-W</w:t>
      </w:r>
      <w:r w:rsidR="004C5247" w:rsidRPr="00622DF1">
        <w:rPr>
          <w:lang w:val="ru-RU"/>
        </w:rPr>
        <w:t xml:space="preserve"> c HDR10 и  изогнутый игровой широкоформатный монитор </w:t>
      </w:r>
      <w:r w:rsidR="004C5247" w:rsidRPr="00622DF1">
        <w:rPr>
          <w:b/>
          <w:bCs/>
        </w:rPr>
        <w:t>LG</w:t>
      </w:r>
      <w:r w:rsidR="004C5247" w:rsidRPr="00622DF1">
        <w:rPr>
          <w:b/>
          <w:bCs/>
          <w:lang w:val="ru-RU"/>
        </w:rPr>
        <w:t xml:space="preserve"> </w:t>
      </w:r>
      <w:r w:rsidR="004C5247" w:rsidRPr="00622DF1">
        <w:rPr>
          <w:b/>
          <w:bCs/>
        </w:rPr>
        <w:t>Ul</w:t>
      </w:r>
      <w:r w:rsidR="004C5247" w:rsidRPr="00622DF1">
        <w:rPr>
          <w:b/>
          <w:bCs/>
          <w:color w:val="000000" w:themeColor="text1"/>
        </w:rPr>
        <w:t>traGear</w:t>
      </w:r>
      <w:r w:rsidR="004C5247" w:rsidRPr="00622DF1">
        <w:rPr>
          <w:b/>
          <w:bCs/>
          <w:lang w:val="ru-RU"/>
        </w:rPr>
        <w:t xml:space="preserve"> 34</w:t>
      </w:r>
      <w:r w:rsidR="004C5247" w:rsidRPr="00622DF1">
        <w:rPr>
          <w:b/>
          <w:bCs/>
        </w:rPr>
        <w:t>GK</w:t>
      </w:r>
      <w:r w:rsidR="004C5247" w:rsidRPr="00622DF1">
        <w:rPr>
          <w:b/>
          <w:bCs/>
          <w:lang w:val="ru-RU"/>
        </w:rPr>
        <w:t>950</w:t>
      </w:r>
      <w:r w:rsidR="004C5247" w:rsidRPr="00622DF1">
        <w:rPr>
          <w:b/>
          <w:bCs/>
        </w:rPr>
        <w:t>G</w:t>
      </w:r>
      <w:r w:rsidR="004C5247" w:rsidRPr="00521AB2">
        <w:rPr>
          <w:bCs/>
          <w:lang w:val="ru-RU"/>
        </w:rPr>
        <w:t>-</w:t>
      </w:r>
      <w:r w:rsidR="004C5247" w:rsidRPr="00521AB2">
        <w:rPr>
          <w:bCs/>
        </w:rPr>
        <w:t>B</w:t>
      </w:r>
      <w:r w:rsidR="00521AB2" w:rsidRPr="00521AB2">
        <w:rPr>
          <w:bCs/>
          <w:lang w:val="ru-RU"/>
        </w:rPr>
        <w:t xml:space="preserve"> </w:t>
      </w:r>
      <w:r w:rsidR="00622DF1" w:rsidRPr="00521AB2">
        <w:rPr>
          <w:lang w:val="ru-RU"/>
        </w:rPr>
        <w:t>с</w:t>
      </w:r>
      <w:r w:rsidR="00622DF1" w:rsidRPr="00622DF1">
        <w:rPr>
          <w:lang w:val="ru-RU"/>
        </w:rPr>
        <w:t xml:space="preserve"> G-Sync™,</w:t>
      </w:r>
      <w:r w:rsidR="004C5247" w:rsidRPr="00622DF1">
        <w:rPr>
          <w:rFonts w:eastAsia="Malgun Gothic"/>
          <w:color w:val="auto"/>
          <w:szCs w:val="24"/>
          <w:lang w:val="ru-RU"/>
        </w:rPr>
        <w:t xml:space="preserve"> </w:t>
      </w:r>
      <w:r w:rsidR="007F5264" w:rsidRPr="00622DF1">
        <w:rPr>
          <w:bCs/>
          <w:color w:val="auto"/>
          <w:szCs w:val="24"/>
          <w:lang w:val="ru-RU"/>
        </w:rPr>
        <w:t>новые модели 4</w:t>
      </w:r>
      <w:r w:rsidR="007F5264" w:rsidRPr="00622DF1">
        <w:rPr>
          <w:bCs/>
          <w:color w:val="auto"/>
          <w:szCs w:val="24"/>
        </w:rPr>
        <w:t>K</w:t>
      </w:r>
      <w:r w:rsidR="007F5264" w:rsidRPr="00622DF1">
        <w:rPr>
          <w:bCs/>
          <w:color w:val="auto"/>
          <w:szCs w:val="24"/>
          <w:lang w:val="ru-RU"/>
        </w:rPr>
        <w:t xml:space="preserve"> </w:t>
      </w:r>
      <w:r w:rsidR="00E55036">
        <w:rPr>
          <w:bCs/>
          <w:color w:val="auto"/>
          <w:szCs w:val="24"/>
        </w:rPr>
        <w:t>Cine</w:t>
      </w:r>
      <w:r w:rsidR="007F5264" w:rsidRPr="00622DF1">
        <w:rPr>
          <w:bCs/>
          <w:color w:val="auto"/>
          <w:szCs w:val="24"/>
        </w:rPr>
        <w:t>Beam</w:t>
      </w:r>
      <w:r w:rsidR="00F364D8" w:rsidRPr="00622DF1">
        <w:rPr>
          <w:bCs/>
          <w:color w:val="auto"/>
          <w:szCs w:val="24"/>
          <w:lang w:val="ru-RU"/>
        </w:rPr>
        <w:t xml:space="preserve"> проекторов</w:t>
      </w:r>
      <w:r w:rsidR="007F5264" w:rsidRPr="00622DF1">
        <w:rPr>
          <w:bCs/>
          <w:color w:val="auto"/>
          <w:szCs w:val="24"/>
          <w:lang w:val="ru-RU"/>
        </w:rPr>
        <w:t>.</w:t>
      </w:r>
      <w:r w:rsidRPr="00622DF1">
        <w:rPr>
          <w:bCs/>
          <w:color w:val="auto"/>
          <w:szCs w:val="24"/>
          <w:lang w:val="ru-RU"/>
        </w:rPr>
        <w:t xml:space="preserve"> Ультрапремиальный бренд </w:t>
      </w:r>
      <w:r w:rsidR="007E1C45" w:rsidRPr="00622DF1">
        <w:rPr>
          <w:bCs/>
          <w:color w:val="auto"/>
          <w:szCs w:val="24"/>
        </w:rPr>
        <w:t>LG</w:t>
      </w:r>
      <w:r w:rsidR="007E1C45" w:rsidRPr="00622DF1">
        <w:rPr>
          <w:bCs/>
          <w:color w:val="auto"/>
          <w:szCs w:val="24"/>
          <w:lang w:val="ru-RU"/>
        </w:rPr>
        <w:t xml:space="preserve"> </w:t>
      </w:r>
      <w:r w:rsidR="007E1C45" w:rsidRPr="00622DF1">
        <w:rPr>
          <w:bCs/>
          <w:color w:val="auto"/>
          <w:szCs w:val="24"/>
        </w:rPr>
        <w:t>SIGNATURE</w:t>
      </w:r>
      <w:r w:rsidR="007E1C45" w:rsidRPr="00622DF1">
        <w:rPr>
          <w:bCs/>
          <w:color w:val="auto"/>
          <w:szCs w:val="24"/>
          <w:lang w:val="ru-RU"/>
        </w:rPr>
        <w:t xml:space="preserve"> </w:t>
      </w:r>
      <w:r w:rsidRPr="00622DF1">
        <w:rPr>
          <w:bCs/>
          <w:color w:val="auto"/>
          <w:szCs w:val="24"/>
          <w:lang w:val="ru-RU"/>
        </w:rPr>
        <w:t>представлен</w:t>
      </w:r>
      <w:r w:rsidR="007E1C45" w:rsidRPr="00953397">
        <w:rPr>
          <w:bCs/>
          <w:color w:val="auto"/>
          <w:szCs w:val="24"/>
          <w:lang w:val="ru-RU"/>
        </w:rPr>
        <w:t xml:space="preserve"> новым </w:t>
      </w:r>
      <w:r w:rsidRPr="00953397">
        <w:rPr>
          <w:bCs/>
          <w:color w:val="auto"/>
          <w:szCs w:val="24"/>
          <w:lang w:val="ru-RU"/>
        </w:rPr>
        <w:t xml:space="preserve">77-дюймовым </w:t>
      </w:r>
      <w:r w:rsidR="007E1C45" w:rsidRPr="00953397">
        <w:rPr>
          <w:bCs/>
          <w:color w:val="auto"/>
          <w:szCs w:val="24"/>
        </w:rPr>
        <w:t>OLED</w:t>
      </w:r>
      <w:r w:rsidR="00B14B96" w:rsidRPr="00953397">
        <w:rPr>
          <w:bCs/>
          <w:color w:val="auto"/>
          <w:szCs w:val="24"/>
          <w:lang w:val="ru-RU"/>
        </w:rPr>
        <w:t>-</w:t>
      </w:r>
      <w:r w:rsidR="007E1C45" w:rsidRPr="00953397">
        <w:rPr>
          <w:bCs/>
          <w:color w:val="auto"/>
          <w:szCs w:val="24"/>
          <w:lang w:val="ru-RU"/>
        </w:rPr>
        <w:t xml:space="preserve">телевизором </w:t>
      </w:r>
      <w:r w:rsidR="007E1C45" w:rsidRPr="00622DF1">
        <w:rPr>
          <w:bCs/>
          <w:color w:val="auto"/>
          <w:szCs w:val="24"/>
        </w:rPr>
        <w:t>W</w:t>
      </w:r>
      <w:r w:rsidR="004D19D2" w:rsidRPr="00622DF1">
        <w:rPr>
          <w:bCs/>
          <w:color w:val="auto"/>
          <w:szCs w:val="24"/>
          <w:lang w:val="ru-RU"/>
        </w:rPr>
        <w:t>9</w:t>
      </w:r>
      <w:r w:rsidRPr="00622DF1">
        <w:rPr>
          <w:bCs/>
          <w:color w:val="auto"/>
          <w:szCs w:val="24"/>
          <w:lang w:val="ru-RU"/>
        </w:rPr>
        <w:t xml:space="preserve">, </w:t>
      </w:r>
      <w:r w:rsidRPr="00622DF1">
        <w:rPr>
          <w:szCs w:val="24"/>
          <w:shd w:val="clear" w:color="auto" w:fill="FFFFFF"/>
          <w:lang w:val="ru-RU"/>
        </w:rPr>
        <w:t>элегантным холодильником</w:t>
      </w:r>
      <w:r w:rsidR="00622DF1" w:rsidRPr="00622DF1">
        <w:rPr>
          <w:szCs w:val="24"/>
          <w:shd w:val="clear" w:color="auto" w:fill="FFFFFF"/>
          <w:lang w:val="ru-RU"/>
        </w:rPr>
        <w:t xml:space="preserve"> </w:t>
      </w:r>
      <w:r w:rsidR="00622DF1" w:rsidRPr="00622DF1">
        <w:rPr>
          <w:szCs w:val="24"/>
          <w:shd w:val="clear" w:color="auto" w:fill="FFFFFF"/>
        </w:rPr>
        <w:t>c</w:t>
      </w:r>
      <w:r w:rsidR="00622DF1" w:rsidRPr="00622DF1">
        <w:rPr>
          <w:szCs w:val="24"/>
          <w:shd w:val="clear" w:color="auto" w:fill="FFFFFF"/>
          <w:lang w:val="ru-RU"/>
        </w:rPr>
        <w:t xml:space="preserve"> функцией</w:t>
      </w:r>
      <w:r w:rsidRPr="00622DF1">
        <w:rPr>
          <w:szCs w:val="24"/>
          <w:shd w:val="clear" w:color="auto" w:fill="FFFFFF"/>
          <w:lang w:val="ru-RU"/>
        </w:rPr>
        <w:t xml:space="preserve"> </w:t>
      </w:r>
      <w:r w:rsidRPr="00622DF1">
        <w:rPr>
          <w:szCs w:val="24"/>
          <w:shd w:val="clear" w:color="auto" w:fill="FFFFFF"/>
        </w:rPr>
        <w:t>InstaView</w:t>
      </w:r>
      <w:r w:rsidRPr="00622DF1">
        <w:rPr>
          <w:szCs w:val="24"/>
          <w:shd w:val="clear" w:color="auto" w:fill="FFFFFF"/>
          <w:lang w:val="ru-RU"/>
        </w:rPr>
        <w:t xml:space="preserve"> Door-in-Door™, высокотехнологичной стиральной машиной TWINWash™, футуристическим климатическим комплексом</w:t>
      </w:r>
      <w:r w:rsidR="007E1C45" w:rsidRPr="00622DF1">
        <w:rPr>
          <w:bCs/>
          <w:color w:val="auto"/>
          <w:szCs w:val="24"/>
          <w:lang w:val="ru-RU"/>
        </w:rPr>
        <w:t>.</w:t>
      </w:r>
      <w:r w:rsidR="007E1C45" w:rsidRPr="00953397">
        <w:rPr>
          <w:bCs/>
          <w:color w:val="auto"/>
          <w:szCs w:val="24"/>
          <w:lang w:val="ru-RU"/>
        </w:rPr>
        <w:t xml:space="preserve"> </w:t>
      </w:r>
    </w:p>
    <w:p w14:paraId="75D17909" w14:textId="77777777" w:rsidR="00622DF1" w:rsidRPr="00953397" w:rsidRDefault="00622DF1" w:rsidP="00622DF1">
      <w:pPr>
        <w:wordWrap/>
        <w:rPr>
          <w:szCs w:val="24"/>
          <w:lang w:val="ru-RU"/>
        </w:rPr>
      </w:pPr>
    </w:p>
    <w:p w14:paraId="69FB3B37" w14:textId="4D1B9507" w:rsidR="00622DF1" w:rsidRPr="006E39EB" w:rsidRDefault="00622DF1" w:rsidP="00622DF1">
      <w:pPr>
        <w:ind w:firstLine="720"/>
        <w:rPr>
          <w:rFonts w:eastAsia="Malgun Gothic"/>
          <w:color w:val="auto"/>
          <w:szCs w:val="24"/>
          <w:lang w:val="ru-RU"/>
        </w:rPr>
      </w:pPr>
      <w:r>
        <w:rPr>
          <w:bCs/>
          <w:shd w:val="clear" w:color="auto" w:fill="FFFFFF"/>
          <w:lang w:val="ru-RU"/>
        </w:rPr>
        <w:lastRenderedPageBreak/>
        <w:t>С экспозицией ознакомились также известные российские деятели из мира искусства и шоу-бизнеса – Екатерина Одинцова, Ольга Кабо, Эдгард Запашный, Евгений Папунаишвили, Юлия Барановская, Егор Кончаловский, Илья Бачурин, Вячеслав Манучаров, Дмитрий и Полина Дибровы, Александр Сирадекиан, Анастасия Макеева, Поля Полякова, Елена Воробей, Эвелина Бледанс,</w:t>
      </w:r>
      <w:r w:rsidR="00B16693">
        <w:rPr>
          <w:bCs/>
          <w:shd w:val="clear" w:color="auto" w:fill="FFFFFF"/>
          <w:lang w:val="ru-RU"/>
        </w:rPr>
        <w:t xml:space="preserve"> Александр Соколовский,</w:t>
      </w:r>
      <w:r>
        <w:rPr>
          <w:bCs/>
          <w:shd w:val="clear" w:color="auto" w:fill="FFFFFF"/>
          <w:lang w:val="ru-RU"/>
        </w:rPr>
        <w:t xml:space="preserve"> Анастасия Гребенкина, Ирина Пегова, Александр Анатольевич, Лукерья Ильяшенко, Галина Боб, Алеся Шикун. Татьяна Шахнес, Директор по связям с общественностью и социальной ответственности </w:t>
      </w:r>
      <w:r>
        <w:rPr>
          <w:bCs/>
          <w:shd w:val="clear" w:color="auto" w:fill="FFFFFF"/>
        </w:rPr>
        <w:t>LG</w:t>
      </w:r>
      <w:r w:rsidRPr="00B667E4">
        <w:rPr>
          <w:bCs/>
          <w:shd w:val="clear" w:color="auto" w:fill="FFFFFF"/>
          <w:lang w:val="ru-RU"/>
        </w:rPr>
        <w:t xml:space="preserve"> </w:t>
      </w:r>
      <w:r>
        <w:rPr>
          <w:bCs/>
          <w:shd w:val="clear" w:color="auto" w:fill="FFFFFF"/>
        </w:rPr>
        <w:t>Electronics</w:t>
      </w:r>
      <w:r>
        <w:rPr>
          <w:bCs/>
          <w:shd w:val="clear" w:color="auto" w:fill="FFFFFF"/>
          <w:lang w:val="ru-RU"/>
        </w:rPr>
        <w:t>,</w:t>
      </w:r>
      <w:r w:rsidRPr="00B667E4">
        <w:rPr>
          <w:bCs/>
          <w:shd w:val="clear" w:color="auto" w:fill="FFFFFF"/>
          <w:lang w:val="ru-RU"/>
        </w:rPr>
        <w:t xml:space="preserve"> </w:t>
      </w:r>
      <w:r>
        <w:rPr>
          <w:bCs/>
          <w:shd w:val="clear" w:color="auto" w:fill="FFFFFF"/>
          <w:lang w:val="ru-RU"/>
        </w:rPr>
        <w:t xml:space="preserve">вместе с Сергеем Карякиным, чемпион мира по быстрым шахматам и блицу, поделилась с участниками конференции результатами донорского проекта </w:t>
      </w:r>
      <w:r>
        <w:rPr>
          <w:bCs/>
          <w:shd w:val="clear" w:color="auto" w:fill="FFFFFF"/>
        </w:rPr>
        <w:t>LG</w:t>
      </w:r>
      <w:r>
        <w:rPr>
          <w:bCs/>
          <w:shd w:val="clear" w:color="auto" w:fill="FFFFFF"/>
          <w:lang w:val="ru-RU"/>
        </w:rPr>
        <w:t xml:space="preserve">. </w:t>
      </w:r>
      <w:r w:rsidRPr="0097030F">
        <w:rPr>
          <w:bCs/>
          <w:shd w:val="clear" w:color="auto" w:fill="FFFFFF"/>
          <w:lang w:val="ru-RU"/>
        </w:rPr>
        <w:t xml:space="preserve"> </w:t>
      </w:r>
      <w:r>
        <w:rPr>
          <w:bCs/>
          <w:shd w:val="clear" w:color="auto" w:fill="FFFFFF"/>
          <w:lang w:val="ru-RU"/>
        </w:rPr>
        <w:t xml:space="preserve"> </w:t>
      </w:r>
    </w:p>
    <w:p w14:paraId="57860244" w14:textId="77777777" w:rsidR="00E66F1F" w:rsidRPr="00953397" w:rsidRDefault="00E66F1F" w:rsidP="00622DF1">
      <w:pPr>
        <w:pStyle w:val="1"/>
        <w:jc w:val="both"/>
        <w:rPr>
          <w:rFonts w:eastAsia="Malgun Gothic"/>
          <w:b/>
          <w:color w:val="auto"/>
          <w:szCs w:val="24"/>
          <w:lang w:val="ru-RU"/>
        </w:rPr>
      </w:pPr>
    </w:p>
    <w:p w14:paraId="509AD178" w14:textId="15E3FD12" w:rsidR="0064626F" w:rsidRPr="00953397" w:rsidRDefault="00E851A6" w:rsidP="00622DF1">
      <w:pPr>
        <w:pStyle w:val="1"/>
        <w:jc w:val="both"/>
        <w:rPr>
          <w:rFonts w:eastAsia="Malgun Gothic"/>
          <w:b/>
          <w:color w:val="auto"/>
          <w:szCs w:val="24"/>
          <w:lang w:val="ru-RU"/>
        </w:rPr>
      </w:pPr>
      <w:r w:rsidRPr="00953397">
        <w:rPr>
          <w:rFonts w:eastAsia="Malgun Gothic"/>
          <w:b/>
          <w:color w:val="auto"/>
          <w:szCs w:val="24"/>
        </w:rPr>
        <w:t>OLED</w:t>
      </w:r>
      <w:r w:rsidRPr="00953397">
        <w:rPr>
          <w:rFonts w:eastAsia="Malgun Gothic"/>
          <w:b/>
          <w:color w:val="auto"/>
          <w:szCs w:val="24"/>
          <w:lang w:val="ru-RU"/>
        </w:rPr>
        <w:t xml:space="preserve"> И </w:t>
      </w:r>
      <w:r w:rsidR="00EE4272" w:rsidRPr="00953397">
        <w:rPr>
          <w:rFonts w:eastAsia="Malgun Gothic"/>
          <w:b/>
          <w:color w:val="auto"/>
          <w:szCs w:val="24"/>
        </w:rPr>
        <w:t>NANOCELL</w:t>
      </w:r>
      <w:r w:rsidRPr="00953397">
        <w:rPr>
          <w:rFonts w:eastAsia="Malgun Gothic"/>
          <w:b/>
          <w:color w:val="auto"/>
          <w:szCs w:val="24"/>
          <w:lang w:val="ru-RU"/>
        </w:rPr>
        <w:t xml:space="preserve"> ТЕЛЕВИЗОРЫ </w:t>
      </w:r>
      <w:r w:rsidRPr="00953397">
        <w:rPr>
          <w:rFonts w:eastAsia="Malgun Gothic"/>
          <w:b/>
          <w:color w:val="auto"/>
          <w:szCs w:val="24"/>
        </w:rPr>
        <w:t>LG</w:t>
      </w:r>
      <w:r w:rsidRPr="00953397">
        <w:rPr>
          <w:rFonts w:eastAsia="Malgun Gothic"/>
          <w:b/>
          <w:color w:val="auto"/>
          <w:szCs w:val="24"/>
          <w:lang w:val="ru-RU"/>
        </w:rPr>
        <w:t>: ГАРМОНИЯ ИНТЕЛЛЕКТУАЛЬНЫХ ТЕХНОЛОГИЙ И САМЫХ СОВРЕМЕННЫХ ПРОЦЕССОРОВ</w:t>
      </w:r>
      <w:r w:rsidR="00DB0CF5" w:rsidRPr="00953397">
        <w:rPr>
          <w:rFonts w:eastAsia="Malgun Gothic"/>
          <w:b/>
          <w:color w:val="auto"/>
          <w:szCs w:val="24"/>
          <w:lang w:val="ru-RU"/>
        </w:rPr>
        <w:t>. ПРОЕКТОРЫ</w:t>
      </w:r>
    </w:p>
    <w:p w14:paraId="173FFDD8" w14:textId="7A6B4ECB" w:rsidR="00503A41" w:rsidRPr="00953397" w:rsidRDefault="00503A41" w:rsidP="00622DF1">
      <w:pPr>
        <w:pStyle w:val="1"/>
        <w:ind w:firstLine="720"/>
        <w:jc w:val="both"/>
        <w:rPr>
          <w:rFonts w:eastAsia="Times New Roman"/>
          <w:color w:val="auto"/>
          <w:szCs w:val="24"/>
          <w:lang w:val="ru-RU" w:eastAsia="en-US"/>
        </w:rPr>
      </w:pPr>
      <w:r w:rsidRPr="00953397">
        <w:rPr>
          <w:rFonts w:eastAsia="Times New Roman"/>
          <w:color w:val="auto"/>
          <w:szCs w:val="24"/>
          <w:lang w:val="ru-RU" w:eastAsia="en-US"/>
        </w:rPr>
        <w:t xml:space="preserve">В этом году телевизоры OLED и NanoCell от LG предложат улучшенное качество изображения и звука с применением технологий искусственного интеллекта (ИИ) благодаря передовому интеллектуальному процессору второго поколения α (Alpha) 9 Gen 2 и технологии глубинного обучения. Процессор α9 Gen 2 в OLED-телевизорах LG серий W, E и C повышает качество изображения и звука благодаря технологии глубинного </w:t>
      </w:r>
      <w:r w:rsidRPr="00622DF1">
        <w:rPr>
          <w:rFonts w:eastAsia="Times New Roman"/>
          <w:color w:val="auto"/>
          <w:szCs w:val="24"/>
          <w:lang w:val="ru-RU" w:eastAsia="en-US"/>
        </w:rPr>
        <w:t>обучения.</w:t>
      </w:r>
      <w:r w:rsidR="00622DF1" w:rsidRPr="00622DF1">
        <w:rPr>
          <w:rFonts w:eastAsia="Times New Roman"/>
          <w:color w:val="auto"/>
          <w:szCs w:val="24"/>
          <w:lang w:val="ru-RU" w:eastAsia="en-US"/>
        </w:rPr>
        <w:t xml:space="preserve"> </w:t>
      </w:r>
      <w:r w:rsidRPr="00622DF1">
        <w:rPr>
          <w:rFonts w:eastAsia="Times New Roman"/>
          <w:color w:val="auto"/>
          <w:szCs w:val="24"/>
          <w:lang w:val="ru-RU" w:eastAsia="en-US"/>
        </w:rPr>
        <w:t>Процессор распознает входящий контент (будь то изображение или зв</w:t>
      </w:r>
      <w:r w:rsidR="00622DF1">
        <w:rPr>
          <w:rFonts w:eastAsia="Times New Roman"/>
          <w:color w:val="auto"/>
          <w:szCs w:val="24"/>
          <w:lang w:val="ru-RU" w:eastAsia="en-US"/>
        </w:rPr>
        <w:t>у</w:t>
      </w:r>
      <w:r w:rsidRPr="00622DF1">
        <w:rPr>
          <w:rFonts w:eastAsia="Times New Roman"/>
          <w:color w:val="auto"/>
          <w:szCs w:val="24"/>
          <w:lang w:val="ru-RU" w:eastAsia="en-US"/>
        </w:rPr>
        <w:t>к), его исходные  формат и качество - и обрабатывает, используя оптимальные для него настройки и эффекты.  Процессор также анализирует условия окружающей среды для обеспечения оптимальной яркости экрана, звук при этом подстраивается под сидящего человека</w:t>
      </w:r>
    </w:p>
    <w:p w14:paraId="0CF9FAA6" w14:textId="089E26A9" w:rsidR="00503A41" w:rsidRPr="00953397" w:rsidRDefault="00503A41" w:rsidP="00622DF1">
      <w:pPr>
        <w:pStyle w:val="1"/>
        <w:ind w:firstLine="720"/>
        <w:jc w:val="both"/>
        <w:rPr>
          <w:rFonts w:eastAsia="Times New Roman"/>
          <w:color w:val="auto"/>
          <w:szCs w:val="24"/>
          <w:lang w:val="ru-RU" w:eastAsia="en-US"/>
        </w:rPr>
      </w:pPr>
      <w:r w:rsidRPr="00953397">
        <w:rPr>
          <w:rFonts w:eastAsia="Times New Roman"/>
          <w:color w:val="auto"/>
          <w:szCs w:val="24"/>
          <w:lang w:val="ru-RU" w:eastAsia="en-US"/>
        </w:rPr>
        <w:t>Линейка LG 2019 года включает лидирующие в отрасли OLED-телевизоры с разными размерами экрана - W9 (модель 77/65W9), E9 (модель 65/55E9), C9 (модель 77/65/55C9) и B9 (модель 65/55B9).</w:t>
      </w:r>
      <w:r w:rsidR="00C83C79" w:rsidRPr="00C83C79">
        <w:rPr>
          <w:rFonts w:eastAsia="Times New Roman"/>
          <w:color w:val="auto"/>
          <w:szCs w:val="24"/>
          <w:lang w:val="ru-RU" w:eastAsia="en-US"/>
        </w:rPr>
        <w:t xml:space="preserve"> </w:t>
      </w:r>
      <w:r w:rsidR="00C83C79">
        <w:rPr>
          <w:rFonts w:eastAsia="Times New Roman"/>
          <w:color w:val="auto"/>
          <w:szCs w:val="24"/>
          <w:lang w:eastAsia="en-US"/>
        </w:rPr>
        <w:t>OLED</w:t>
      </w:r>
      <w:r w:rsidR="00C83C79" w:rsidRPr="00C83C79">
        <w:rPr>
          <w:rFonts w:eastAsia="Times New Roman"/>
          <w:color w:val="auto"/>
          <w:szCs w:val="24"/>
          <w:lang w:val="ru-RU" w:eastAsia="en-US"/>
        </w:rPr>
        <w:t xml:space="preserve"> </w:t>
      </w:r>
      <w:r w:rsidR="00C83C79">
        <w:rPr>
          <w:rFonts w:eastAsia="Times New Roman"/>
          <w:color w:val="auto"/>
          <w:szCs w:val="24"/>
          <w:lang w:val="ru-RU" w:eastAsia="en-US"/>
        </w:rPr>
        <w:t>телевизоры отличаются высокой контрастностью, яркими цветами и глубоким черным благодаря 8 млн самоподсвечивающихя пикселей.</w:t>
      </w:r>
      <w:r w:rsidRPr="00953397">
        <w:rPr>
          <w:rFonts w:eastAsia="Times New Roman"/>
          <w:color w:val="auto"/>
          <w:szCs w:val="24"/>
          <w:lang w:val="ru-RU" w:eastAsia="en-US"/>
        </w:rPr>
        <w:t xml:space="preserve"> А модели NanoCell, самые передовые жидкокристаллические телевизоры </w:t>
      </w:r>
      <w:r w:rsidRPr="00622DF1">
        <w:rPr>
          <w:rFonts w:eastAsia="Times New Roman"/>
          <w:color w:val="auto"/>
          <w:szCs w:val="24"/>
          <w:lang w:val="ru-RU" w:eastAsia="en-US"/>
        </w:rPr>
        <w:t xml:space="preserve">компании, обеспечивают превосходное качество и живость изображения, точную цветопередачу и более широкие углы обзора — всё это в корпусе с изящным дизайном и ультратонкими рамками. В этом году вариантов экранов большого размера предлагается больше, чем когда-либо. Отдельные модели OLED-телевизоров 2019 года и NanoCell поддерживают стандарт HDMI 2.1 для просмотра контента с разрешением 4К со скоростью в 120 кадров в секунду, а также предлагают высокую скорость передачи кадров 4K (4K HFR), автоматический режим низкой задержки (ALLM), вариативную частоту обновления (VRR) и улучшенный реверсивный звуковой канал (eARC). 75-дюймовая модель LG SM99 — первая 8K модель из серии NanoCell TV. LG SM99 также имеет HDMI 2.1 процессор Alpha 9 Gen 2 и </w:t>
      </w:r>
      <w:r w:rsidR="0061636E" w:rsidRPr="00622DF1">
        <w:rPr>
          <w:rFonts w:eastAsia="Times New Roman"/>
          <w:color w:val="auto"/>
          <w:szCs w:val="24"/>
          <w:lang w:val="ru-RU" w:eastAsia="en-US"/>
        </w:rPr>
        <w:t>полноматричн</w:t>
      </w:r>
      <w:r w:rsidR="00161500" w:rsidRPr="00622DF1">
        <w:rPr>
          <w:rFonts w:eastAsia="Times New Roman"/>
          <w:color w:val="auto"/>
          <w:szCs w:val="24"/>
          <w:lang w:val="ru-RU" w:eastAsia="en-US"/>
        </w:rPr>
        <w:t>ую</w:t>
      </w:r>
      <w:r w:rsidR="0061636E" w:rsidRPr="00622DF1">
        <w:rPr>
          <w:rFonts w:eastAsia="Times New Roman"/>
          <w:color w:val="auto"/>
          <w:szCs w:val="24"/>
          <w:lang w:val="ru-RU" w:eastAsia="en-US"/>
        </w:rPr>
        <w:t xml:space="preserve"> подсветк</w:t>
      </w:r>
      <w:r w:rsidR="00161500" w:rsidRPr="00622DF1">
        <w:rPr>
          <w:rFonts w:eastAsia="Times New Roman"/>
          <w:color w:val="auto"/>
          <w:szCs w:val="24"/>
          <w:lang w:val="ru-RU" w:eastAsia="en-US"/>
        </w:rPr>
        <w:t>у</w:t>
      </w:r>
      <w:r w:rsidRPr="00622DF1">
        <w:rPr>
          <w:rFonts w:eastAsia="Times New Roman"/>
          <w:color w:val="auto"/>
          <w:szCs w:val="24"/>
          <w:lang w:val="ru-RU" w:eastAsia="en-US"/>
        </w:rPr>
        <w:t xml:space="preserve"> FALD Pro.</w:t>
      </w:r>
      <w:r w:rsidRPr="00953397">
        <w:rPr>
          <w:rFonts w:eastAsia="Times New Roman"/>
          <w:color w:val="auto"/>
          <w:szCs w:val="24"/>
          <w:lang w:val="ru-RU" w:eastAsia="en-US"/>
        </w:rPr>
        <w:t xml:space="preserve"> </w:t>
      </w:r>
    </w:p>
    <w:p w14:paraId="6D11681A" w14:textId="7F53CE60" w:rsidR="00503A41" w:rsidRPr="00953397" w:rsidRDefault="00503A41" w:rsidP="00622DF1">
      <w:pPr>
        <w:pStyle w:val="1"/>
        <w:ind w:firstLine="720"/>
        <w:jc w:val="both"/>
        <w:rPr>
          <w:rFonts w:eastAsia="Times New Roman"/>
          <w:color w:val="auto"/>
          <w:szCs w:val="24"/>
          <w:lang w:val="ru-RU" w:eastAsia="en-US"/>
        </w:rPr>
      </w:pPr>
      <w:r w:rsidRPr="00953397">
        <w:rPr>
          <w:rFonts w:eastAsia="Times New Roman"/>
          <w:color w:val="auto"/>
          <w:szCs w:val="24"/>
          <w:lang w:val="ru-RU" w:eastAsia="en-US"/>
        </w:rPr>
        <w:t xml:space="preserve">На зоне зоне LG ThinQ AI были продемонстрированы </w:t>
      </w:r>
      <w:r w:rsidRPr="00953397">
        <w:rPr>
          <w:szCs w:val="24"/>
          <w:lang w:val="ru-RU"/>
        </w:rPr>
        <w:t xml:space="preserve">разработки и решения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в области </w:t>
      </w:r>
      <w:r w:rsidR="0061636E">
        <w:rPr>
          <w:szCs w:val="24"/>
          <w:lang w:val="ru-RU"/>
        </w:rPr>
        <w:t>и</w:t>
      </w:r>
      <w:r w:rsidRPr="00953397">
        <w:rPr>
          <w:szCs w:val="24"/>
          <w:lang w:val="ru-RU"/>
        </w:rPr>
        <w:t xml:space="preserve">скусственного </w:t>
      </w:r>
      <w:r w:rsidR="0061636E">
        <w:rPr>
          <w:szCs w:val="24"/>
          <w:lang w:val="ru-RU"/>
        </w:rPr>
        <w:t>и</w:t>
      </w:r>
      <w:r w:rsidRPr="00953397">
        <w:rPr>
          <w:szCs w:val="24"/>
          <w:lang w:val="ru-RU"/>
        </w:rPr>
        <w:t xml:space="preserve">нтеллекта и </w:t>
      </w:r>
      <w:r w:rsidR="0061636E">
        <w:rPr>
          <w:szCs w:val="24"/>
          <w:lang w:val="ru-RU"/>
        </w:rPr>
        <w:t>и</w:t>
      </w:r>
      <w:r w:rsidRPr="00953397">
        <w:rPr>
          <w:szCs w:val="24"/>
          <w:lang w:val="ru-RU"/>
        </w:rPr>
        <w:t xml:space="preserve">нтернета </w:t>
      </w:r>
      <w:r w:rsidR="0061636E">
        <w:rPr>
          <w:szCs w:val="24"/>
          <w:lang w:val="ru-RU"/>
        </w:rPr>
        <w:t>в</w:t>
      </w:r>
      <w:r w:rsidRPr="00953397">
        <w:rPr>
          <w:szCs w:val="24"/>
          <w:lang w:val="ru-RU"/>
        </w:rPr>
        <w:t>ещей.</w:t>
      </w:r>
      <w:r w:rsidRPr="00953397">
        <w:rPr>
          <w:rFonts w:eastAsia="Times New Roman"/>
          <w:color w:val="auto"/>
          <w:szCs w:val="24"/>
          <w:lang w:val="ru-RU" w:eastAsia="en-US"/>
        </w:rPr>
        <w:t xml:space="preserve"> Центральное устройство в системе занимает новый телевизор на платформе Smart ThinQ AI, который выступает в качестве единого пользовательского интерфейса для консолидации всех смарт-устройств в доме. Встроенная в телевизор панель управления умным домом позволяет управлять всеми устройствами, находящимися в единой домашней сети.  С его помощью можно управлять мобильными устройствами, проигрывать музыку с других устройств, переключать входные сигналы, контролировать устройства умного дома: холодильник, стиральную машину, кондиционер, робот-пылесос, стайлер для одежды, увлажнитель воздуха.</w:t>
      </w:r>
    </w:p>
    <w:p w14:paraId="4FD39751" w14:textId="52A0112D" w:rsidR="00503A41" w:rsidRPr="00953397" w:rsidRDefault="00503A41" w:rsidP="00622DF1">
      <w:pPr>
        <w:pStyle w:val="1"/>
        <w:ind w:firstLine="720"/>
        <w:jc w:val="both"/>
        <w:rPr>
          <w:rFonts w:eastAsia="Times New Roman"/>
          <w:color w:val="auto"/>
          <w:szCs w:val="24"/>
          <w:lang w:val="ru-RU" w:eastAsia="en-US"/>
        </w:rPr>
      </w:pPr>
      <w:r w:rsidRPr="00953397">
        <w:rPr>
          <w:rFonts w:eastAsia="Times New Roman"/>
          <w:color w:val="auto"/>
          <w:szCs w:val="24"/>
          <w:lang w:val="ru-RU" w:eastAsia="en-US"/>
        </w:rPr>
        <w:t>Умные телевизоры LG 201</w:t>
      </w:r>
      <w:r w:rsidR="0061636E">
        <w:rPr>
          <w:rFonts w:eastAsia="Times New Roman"/>
          <w:color w:val="auto"/>
          <w:szCs w:val="24"/>
          <w:lang w:val="ru-RU" w:eastAsia="en-US"/>
        </w:rPr>
        <w:t xml:space="preserve">9 года поддерживают технологию </w:t>
      </w:r>
      <w:r w:rsidRPr="00953397">
        <w:rPr>
          <w:rFonts w:eastAsia="Times New Roman"/>
          <w:color w:val="auto"/>
          <w:szCs w:val="24"/>
          <w:lang w:val="ru-RU" w:eastAsia="en-US"/>
        </w:rPr>
        <w:t xml:space="preserve"> обработки</w:t>
      </w:r>
      <w:r w:rsidR="0061636E">
        <w:rPr>
          <w:rFonts w:eastAsia="Times New Roman"/>
          <w:color w:val="auto"/>
          <w:szCs w:val="24"/>
          <w:lang w:val="ru-RU" w:eastAsia="en-US"/>
        </w:rPr>
        <w:t xml:space="preserve"> естесственного </w:t>
      </w:r>
      <w:r w:rsidRPr="00953397">
        <w:rPr>
          <w:rFonts w:eastAsia="Times New Roman"/>
          <w:color w:val="auto"/>
          <w:szCs w:val="24"/>
          <w:lang w:val="ru-RU" w:eastAsia="en-US"/>
        </w:rPr>
        <w:t>языка. Это направление, котор</w:t>
      </w:r>
      <w:r w:rsidR="0061636E">
        <w:rPr>
          <w:rFonts w:eastAsia="Times New Roman"/>
          <w:color w:val="auto"/>
          <w:szCs w:val="24"/>
          <w:lang w:val="ru-RU" w:eastAsia="en-US"/>
        </w:rPr>
        <w:t>о</w:t>
      </w:r>
      <w:r w:rsidRPr="00953397">
        <w:rPr>
          <w:rFonts w:eastAsia="Times New Roman"/>
          <w:color w:val="auto"/>
          <w:szCs w:val="24"/>
          <w:lang w:val="ru-RU" w:eastAsia="en-US"/>
        </w:rPr>
        <w:t xml:space="preserve">е находится на стыке искусственного интеллекта и математической лингвистики. Проще говоря, цель технологии – обрабатывать и понимать естественный язык для перевода текста и ответов на вопросы. Это чрезвычайно сложная задача, потому что человеческий язык имеет </w:t>
      </w:r>
      <w:r w:rsidR="0061636E">
        <w:rPr>
          <w:rFonts w:eastAsia="Times New Roman"/>
          <w:color w:val="auto"/>
          <w:szCs w:val="24"/>
          <w:lang w:val="ru-RU" w:eastAsia="en-US"/>
        </w:rPr>
        <w:t>ряд особенностей</w:t>
      </w:r>
      <w:r w:rsidRPr="00953397">
        <w:rPr>
          <w:rFonts w:eastAsia="Times New Roman"/>
          <w:color w:val="auto"/>
          <w:szCs w:val="24"/>
          <w:lang w:val="ru-RU" w:eastAsia="en-US"/>
        </w:rPr>
        <w:t xml:space="preserve">: человеческий язык – это специально </w:t>
      </w:r>
      <w:r w:rsidRPr="00953397">
        <w:rPr>
          <w:rFonts w:eastAsia="Times New Roman"/>
          <w:color w:val="auto"/>
          <w:szCs w:val="24"/>
          <w:lang w:val="ru-RU" w:eastAsia="en-US"/>
        </w:rPr>
        <w:lastRenderedPageBreak/>
        <w:t>сконструированная система передачи смысла сказанного или написанного, осознанная передача информации</w:t>
      </w:r>
      <w:r w:rsidR="0061636E">
        <w:rPr>
          <w:rFonts w:eastAsia="Times New Roman"/>
          <w:color w:val="auto"/>
          <w:szCs w:val="24"/>
          <w:lang w:val="ru-RU" w:eastAsia="en-US"/>
        </w:rPr>
        <w:t>. Язык выражается любым способом</w:t>
      </w:r>
      <w:r w:rsidRPr="00953397">
        <w:rPr>
          <w:rFonts w:eastAsia="Times New Roman"/>
          <w:color w:val="auto"/>
          <w:szCs w:val="24"/>
          <w:lang w:val="ru-RU" w:eastAsia="en-US"/>
        </w:rPr>
        <w:t>: звук</w:t>
      </w:r>
      <w:r w:rsidR="0061636E">
        <w:rPr>
          <w:rFonts w:eastAsia="Times New Roman"/>
          <w:color w:val="auto"/>
          <w:szCs w:val="24"/>
          <w:lang w:val="ru-RU" w:eastAsia="en-US"/>
        </w:rPr>
        <w:t>ом, жестом</w:t>
      </w:r>
      <w:r w:rsidRPr="00953397">
        <w:rPr>
          <w:rFonts w:eastAsia="Times New Roman"/>
          <w:color w:val="auto"/>
          <w:szCs w:val="24"/>
          <w:lang w:val="ru-RU" w:eastAsia="en-US"/>
        </w:rPr>
        <w:t>, письмо</w:t>
      </w:r>
      <w:r w:rsidR="0061636E">
        <w:rPr>
          <w:rFonts w:eastAsia="Times New Roman"/>
          <w:color w:val="auto"/>
          <w:szCs w:val="24"/>
          <w:lang w:val="ru-RU" w:eastAsia="en-US"/>
        </w:rPr>
        <w:t>м, изображением</w:t>
      </w:r>
      <w:r w:rsidRPr="00953397">
        <w:rPr>
          <w:rFonts w:eastAsia="Times New Roman"/>
          <w:color w:val="auto"/>
          <w:szCs w:val="24"/>
          <w:lang w:val="ru-RU" w:eastAsia="en-US"/>
        </w:rPr>
        <w:t xml:space="preserve"> и так далее. </w:t>
      </w:r>
      <w:r w:rsidR="0061636E">
        <w:rPr>
          <w:rFonts w:eastAsia="Times New Roman"/>
          <w:color w:val="auto"/>
          <w:szCs w:val="24"/>
          <w:lang w:val="ru-RU" w:eastAsia="en-US"/>
        </w:rPr>
        <w:t xml:space="preserve">Также нужно учитывать лингвистическую специфику русского языка, </w:t>
      </w:r>
      <w:r w:rsidRPr="00953397">
        <w:rPr>
          <w:rFonts w:eastAsia="Times New Roman"/>
          <w:color w:val="auto"/>
          <w:szCs w:val="24"/>
          <w:lang w:val="ru-RU" w:eastAsia="en-US"/>
        </w:rPr>
        <w:t xml:space="preserve">достаточно развитая морфология, синтаксис, стилистика и так далее). </w:t>
      </w:r>
    </w:p>
    <w:p w14:paraId="04E8AC8A" w14:textId="77777777" w:rsidR="00150E01" w:rsidRPr="00953397" w:rsidRDefault="00150E01" w:rsidP="00622DF1">
      <w:pPr>
        <w:shd w:val="clear" w:color="auto" w:fill="FFFFFF"/>
        <w:wordWrap/>
        <w:ind w:firstLine="720"/>
        <w:rPr>
          <w:szCs w:val="24"/>
          <w:lang w:val="ru-RU"/>
        </w:rPr>
      </w:pPr>
      <w:r w:rsidRPr="00953397">
        <w:rPr>
          <w:szCs w:val="24"/>
          <w:lang w:val="ru-RU"/>
        </w:rPr>
        <w:t>На мероприятии были представлены 4К UHD лазерные проекторы</w:t>
      </w:r>
      <w:r>
        <w:rPr>
          <w:szCs w:val="24"/>
          <w:lang w:val="ru-RU"/>
        </w:rPr>
        <w:t xml:space="preserve"> </w:t>
      </w:r>
      <w:r>
        <w:rPr>
          <w:szCs w:val="24"/>
        </w:rPr>
        <w:t>CineBeam</w:t>
      </w:r>
      <w:r w:rsidRPr="00953397">
        <w:rPr>
          <w:szCs w:val="24"/>
          <w:lang w:val="ru-RU"/>
        </w:rPr>
        <w:t xml:space="preserve"> - LG HU80KSW в белом цвете и LG HU80KG в чёрном, которые обеспечивают намного более яркое, детальное и реалистичное изображение с разрешением 4К и цветовым диапазоном HDR10. Модели оснащены функциональной операционной системой webOS3.5, и встроенной стерео акустической системой. Старшая модель HU80KSW поддерживает приложения Smart TV.</w:t>
      </w:r>
    </w:p>
    <w:p w14:paraId="6D2FDAFC" w14:textId="77777777" w:rsidR="00150E01" w:rsidRPr="00953397" w:rsidRDefault="00150E01" w:rsidP="00622DF1">
      <w:pPr>
        <w:shd w:val="clear" w:color="auto" w:fill="FFFFFF"/>
        <w:wordWrap/>
        <w:ind w:firstLine="720"/>
        <w:rPr>
          <w:szCs w:val="24"/>
          <w:lang w:val="ru-RU"/>
        </w:rPr>
      </w:pPr>
      <w:r w:rsidRPr="00953397">
        <w:rPr>
          <w:szCs w:val="24"/>
          <w:lang w:val="ru-RU"/>
        </w:rPr>
        <w:t>Оригинальная конструкция проекторов</w:t>
      </w:r>
      <w:r w:rsidRPr="00953397">
        <w:rPr>
          <w:szCs w:val="24"/>
        </w:rPr>
        <w:t> LG </w:t>
      </w:r>
      <w:r w:rsidRPr="00953397">
        <w:rPr>
          <w:szCs w:val="24"/>
          <w:lang w:val="ru-RU"/>
        </w:rPr>
        <w:t>4</w:t>
      </w:r>
      <w:r w:rsidRPr="00953397">
        <w:rPr>
          <w:szCs w:val="24"/>
        </w:rPr>
        <w:t>K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UHD </w:t>
      </w:r>
      <w:r w:rsidRPr="00953397">
        <w:rPr>
          <w:szCs w:val="24"/>
          <w:lang w:val="ru-RU"/>
        </w:rPr>
        <w:t>позволяют устанавливать их вертикально на пол, горизонтально на стол или подвешивать на кронштейне к потолку. Зеркало на крышке объектива при этом позволяет изменять направление проекции до 90 градусов.</w:t>
      </w:r>
      <w:r w:rsidRPr="00953397">
        <w:rPr>
          <w:szCs w:val="24"/>
        </w:rPr>
        <w:t> </w:t>
      </w:r>
      <w:r w:rsidRPr="00953397">
        <w:rPr>
          <w:szCs w:val="24"/>
          <w:lang w:val="ru-RU"/>
        </w:rPr>
        <w:t>Вес и размеры 4</w:t>
      </w:r>
      <w:r w:rsidRPr="00953397">
        <w:rPr>
          <w:szCs w:val="24"/>
        </w:rPr>
        <w:t>K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UHD </w:t>
      </w:r>
      <w:r w:rsidRPr="00953397">
        <w:rPr>
          <w:szCs w:val="24"/>
          <w:lang w:val="ru-RU"/>
        </w:rPr>
        <w:t>проектора в два раза меньше моделей с аналогичными характеристиками, а трансформируемая конструкция делает возможной установку дома в любом месте. По окончании просмотра можно легко убрать проектор при помощи катушки автосматывания шнура питания и удобной ручки.</w:t>
      </w:r>
    </w:p>
    <w:p w14:paraId="5FF0DFDE" w14:textId="59EB3BA1" w:rsidR="00150E01" w:rsidRPr="00953397" w:rsidRDefault="00150E01" w:rsidP="00622DF1">
      <w:pPr>
        <w:shd w:val="clear" w:color="auto" w:fill="FFFFFF"/>
        <w:wordWrap/>
        <w:ind w:firstLine="720"/>
        <w:rPr>
          <w:szCs w:val="24"/>
          <w:lang w:val="ru-RU"/>
        </w:rPr>
      </w:pPr>
      <w:r w:rsidRPr="00953397">
        <w:rPr>
          <w:szCs w:val="24"/>
          <w:lang w:val="ru-RU"/>
        </w:rPr>
        <w:t xml:space="preserve">Ультра короткофокусному (UST) </w:t>
      </w:r>
      <w:r w:rsidRPr="00953397">
        <w:rPr>
          <w:szCs w:val="24"/>
        </w:rPr>
        <w:t>Smart</w:t>
      </w:r>
      <w:r w:rsidRPr="00953397">
        <w:rPr>
          <w:szCs w:val="24"/>
          <w:lang w:val="ru-RU"/>
        </w:rPr>
        <w:t xml:space="preserve"> проектору LG CineBeam Laser 4K </w:t>
      </w:r>
      <w:r w:rsidRPr="00953397">
        <w:rPr>
          <w:szCs w:val="24"/>
        </w:rPr>
        <w:t>HU</w:t>
      </w:r>
      <w:r w:rsidRPr="00953397">
        <w:rPr>
          <w:szCs w:val="24"/>
          <w:lang w:val="ru-RU"/>
        </w:rPr>
        <w:t>85</w:t>
      </w:r>
      <w:r w:rsidRPr="00953397">
        <w:rPr>
          <w:szCs w:val="24"/>
        </w:rPr>
        <w:t>L</w:t>
      </w:r>
      <w:r w:rsidRPr="00953397">
        <w:rPr>
          <w:szCs w:val="24"/>
          <w:lang w:val="ru-RU"/>
        </w:rPr>
        <w:t xml:space="preserve"> достаточно расстояния чуть больше двух дюймов от стены, чтобы спроецировать изображение диагональю 90 дюймов</w:t>
      </w:r>
      <w:r w:rsidR="00485551">
        <w:rPr>
          <w:szCs w:val="24"/>
          <w:lang w:val="ru-RU"/>
        </w:rPr>
        <w:t xml:space="preserve">. При размещении на расстоянии </w:t>
      </w:r>
      <w:r w:rsidR="00485551" w:rsidRPr="00485551">
        <w:rPr>
          <w:szCs w:val="24"/>
          <w:lang w:val="ru-RU"/>
        </w:rPr>
        <w:t>5</w:t>
      </w:r>
      <w:r w:rsidRPr="00953397">
        <w:rPr>
          <w:szCs w:val="24"/>
          <w:lang w:val="ru-RU"/>
        </w:rPr>
        <w:t xml:space="preserve"> дюймов проектор воспроизводит значительно более крупное, но по-прежнему яркое изображение диагональю 120 дюймов. Устройство предлагает потрясающее кинематографическое качество изображения и цветопередачу. Этого удалось добиться благодаря применению оптической системы с лазерными диодами синего и красно</w:t>
      </w:r>
      <w:r>
        <w:rPr>
          <w:szCs w:val="24"/>
          <w:lang w:val="ru-RU"/>
        </w:rPr>
        <w:t xml:space="preserve">го цветов. С яркостью 2500 ANSI </w:t>
      </w:r>
      <w:r w:rsidRPr="00953397">
        <w:rPr>
          <w:szCs w:val="24"/>
          <w:lang w:val="ru-RU"/>
        </w:rPr>
        <w:t xml:space="preserve">люмен и разрешением 4K UHD проектор LG CineBeam Laser 4K гарантирует исключительно яркое и четкое изображение с поддержкой </w:t>
      </w:r>
      <w:r w:rsidRPr="00953397">
        <w:rPr>
          <w:szCs w:val="24"/>
        </w:rPr>
        <w:t>HDR</w:t>
      </w:r>
      <w:r w:rsidRPr="00953397">
        <w:rPr>
          <w:szCs w:val="24"/>
          <w:lang w:val="ru-RU"/>
        </w:rPr>
        <w:t xml:space="preserve">10 и превосходный уровень черного для усиления эффекта погружения зрителя. Этот современный проектор позволяет с повышенной точностью настроить геометрию проекции с функцией 12-точечной коррекции трапецеидальных искажений, которые часто характерны для других UST-проекторов. </w:t>
      </w:r>
      <w:r w:rsidRPr="00953397">
        <w:rPr>
          <w:szCs w:val="24"/>
        </w:rPr>
        <w:t>Smart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TV</w:t>
      </w:r>
      <w:r w:rsidRPr="00953397">
        <w:rPr>
          <w:szCs w:val="24"/>
          <w:lang w:val="ru-RU"/>
        </w:rPr>
        <w:t xml:space="preserve"> приложения, поддерживаемые операционной системой проектора, обеспечивают доступ пользователя к огромному разнообразию, регулярно обновляемого высококачественного он-лайн контента – фильмов, сериалов, телешоу. Пульт дистанционного управления </w:t>
      </w:r>
      <w:r w:rsidRPr="00953397">
        <w:rPr>
          <w:szCs w:val="24"/>
        </w:rPr>
        <w:t>Magic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Remote</w:t>
      </w:r>
      <w:r w:rsidRPr="00953397">
        <w:rPr>
          <w:szCs w:val="24"/>
          <w:lang w:val="ru-RU"/>
        </w:rPr>
        <w:t xml:space="preserve"> с интеллектуальной подсветкой кнопок позволяет быстро управлять всеми функциями и контентом. Проектор имеет компактный размер, его можно легко переносить и устанавливать в любых условиях, экономя время и сразу приступая к главному — просмотру. LG CineBeam Laser 4K </w:t>
      </w:r>
      <w:r w:rsidRPr="00953397">
        <w:rPr>
          <w:szCs w:val="24"/>
        </w:rPr>
        <w:t>UST</w:t>
      </w:r>
      <w:r w:rsidRPr="00953397">
        <w:rPr>
          <w:szCs w:val="24"/>
          <w:lang w:val="ru-RU"/>
        </w:rPr>
        <w:t xml:space="preserve"> меньше своих аналогов, его дизайн сдержан, поэтому не будет отвлекать от просмотра, что делает LG HU85L утончённым дополнением для любого интерьера.</w:t>
      </w:r>
    </w:p>
    <w:p w14:paraId="7EDB7F94" w14:textId="77777777" w:rsidR="008C686A" w:rsidRPr="00953397" w:rsidRDefault="008C686A" w:rsidP="00622DF1">
      <w:pPr>
        <w:pStyle w:val="CommentText"/>
        <w:wordWrap/>
        <w:jc w:val="both"/>
        <w:rPr>
          <w:color w:val="auto"/>
          <w:szCs w:val="24"/>
          <w:lang w:val="ru-RU"/>
        </w:rPr>
      </w:pPr>
    </w:p>
    <w:p w14:paraId="215187FA" w14:textId="77777777" w:rsidR="009D19AF" w:rsidRPr="00953397" w:rsidRDefault="009D19AF" w:rsidP="00622DF1">
      <w:pPr>
        <w:pStyle w:val="CommentText"/>
        <w:wordWrap/>
        <w:jc w:val="both"/>
        <w:rPr>
          <w:b/>
          <w:bCs/>
          <w:color w:val="auto"/>
          <w:szCs w:val="24"/>
          <w:lang w:val="ru-RU"/>
        </w:rPr>
      </w:pPr>
      <w:r w:rsidRPr="00953397">
        <w:rPr>
          <w:b/>
          <w:bCs/>
          <w:color w:val="auto"/>
          <w:szCs w:val="24"/>
          <w:lang w:val="ru-RU"/>
        </w:rPr>
        <w:t>РЕАЛИСТИЧНОЕ ЗВУЧАНИЕ ЗАПОЛНЯЮЩЕЕ ПРОСТРАНСТВО</w:t>
      </w:r>
    </w:p>
    <w:p w14:paraId="4FDA519E" w14:textId="77777777" w:rsidR="009D19AF" w:rsidRPr="00953397" w:rsidRDefault="009D19AF" w:rsidP="00622DF1">
      <w:pPr>
        <w:pStyle w:val="CommentText"/>
        <w:wordWrap/>
        <w:jc w:val="both"/>
        <w:rPr>
          <w:szCs w:val="24"/>
          <w:lang w:val="ru-RU"/>
        </w:rPr>
      </w:pPr>
      <w:r w:rsidRPr="00953397">
        <w:rPr>
          <w:szCs w:val="24"/>
          <w:lang w:val="ru-RU"/>
        </w:rPr>
        <w:t xml:space="preserve">Благодаря сотрудничеству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и </w:t>
      </w:r>
      <w:r w:rsidRPr="00953397">
        <w:rPr>
          <w:szCs w:val="24"/>
        </w:rPr>
        <w:t>Meridian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Audio</w:t>
      </w:r>
      <w:r w:rsidRPr="00953397">
        <w:rPr>
          <w:szCs w:val="24"/>
          <w:lang w:val="ru-RU"/>
        </w:rPr>
        <w:t xml:space="preserve">, новые саундбары обеспечивают превосходное качество звучания. С помощью мощного объемного звучания, заполняющего каждый уголок помещения, и функций искусственного иинтеллекта, линейка саундбаров 2019 года от компании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создает эффект полного присутствия. В этом году усовершенствованная технология внедрена в новую модель саундбаров </w:t>
      </w:r>
      <w:r w:rsidRPr="00953397">
        <w:rPr>
          <w:szCs w:val="24"/>
        </w:rPr>
        <w:t>SL</w:t>
      </w:r>
      <w:r w:rsidRPr="00953397">
        <w:rPr>
          <w:szCs w:val="24"/>
          <w:lang w:val="ru-RU"/>
        </w:rPr>
        <w:t>10</w:t>
      </w:r>
      <w:r w:rsidRPr="00953397">
        <w:rPr>
          <w:szCs w:val="24"/>
        </w:rPr>
        <w:t>Y</w:t>
      </w:r>
      <w:r w:rsidRPr="00953397">
        <w:rPr>
          <w:szCs w:val="24"/>
          <w:lang w:val="ru-RU"/>
        </w:rPr>
        <w:t xml:space="preserve">. Опираясь на 25-летний опыт обработки цифровых сигналов, технология компании </w:t>
      </w:r>
      <w:r w:rsidRPr="00953397">
        <w:rPr>
          <w:szCs w:val="24"/>
        </w:rPr>
        <w:t>Meridian</w:t>
      </w:r>
      <w:r w:rsidRPr="00953397">
        <w:rPr>
          <w:szCs w:val="24"/>
          <w:lang w:val="ru-RU"/>
        </w:rPr>
        <w:t xml:space="preserve"> </w:t>
      </w:r>
      <w:r w:rsidRPr="00953397">
        <w:rPr>
          <w:i/>
          <w:iCs/>
          <w:szCs w:val="24"/>
        </w:rPr>
        <w:t>Bass</w:t>
      </w:r>
      <w:r w:rsidRPr="00953397">
        <w:rPr>
          <w:i/>
          <w:iCs/>
          <w:szCs w:val="24"/>
          <w:lang w:val="ru-RU"/>
        </w:rPr>
        <w:t xml:space="preserve"> &amp; </w:t>
      </w:r>
      <w:r w:rsidRPr="00953397">
        <w:rPr>
          <w:i/>
          <w:iCs/>
          <w:szCs w:val="24"/>
        </w:rPr>
        <w:t>Space</w:t>
      </w:r>
      <w:r w:rsidRPr="00953397">
        <w:rPr>
          <w:szCs w:val="24"/>
          <w:lang w:val="ru-RU"/>
        </w:rPr>
        <w:t xml:space="preserve"> улучшает звуковую сцену и усиляет басы. Внедрение технологии </w:t>
      </w:r>
      <w:r w:rsidRPr="00953397">
        <w:rPr>
          <w:i/>
          <w:iCs/>
          <w:szCs w:val="24"/>
        </w:rPr>
        <w:t>Image</w:t>
      </w:r>
      <w:r w:rsidRPr="00953397">
        <w:rPr>
          <w:i/>
          <w:iCs/>
          <w:szCs w:val="24"/>
          <w:lang w:val="ru-RU"/>
        </w:rPr>
        <w:t xml:space="preserve"> </w:t>
      </w:r>
      <w:r w:rsidRPr="00953397">
        <w:rPr>
          <w:i/>
          <w:iCs/>
          <w:szCs w:val="24"/>
        </w:rPr>
        <w:t>Elevation</w:t>
      </w:r>
      <w:r w:rsidRPr="00953397">
        <w:rPr>
          <w:i/>
          <w:iCs/>
          <w:szCs w:val="24"/>
          <w:lang w:val="ru-RU"/>
        </w:rPr>
        <w:t xml:space="preserve"> </w:t>
      </w:r>
      <w:r w:rsidRPr="00953397">
        <w:rPr>
          <w:szCs w:val="24"/>
          <w:lang w:val="ru-RU"/>
        </w:rPr>
        <w:t xml:space="preserve">от </w:t>
      </w:r>
      <w:r w:rsidRPr="00953397">
        <w:rPr>
          <w:szCs w:val="24"/>
        </w:rPr>
        <w:t>Meridian</w:t>
      </w:r>
      <w:r w:rsidRPr="00953397">
        <w:rPr>
          <w:szCs w:val="24"/>
          <w:lang w:val="ru-RU"/>
        </w:rPr>
        <w:t xml:space="preserve"> улучшает звуковую сцену, усиливает эффект присутствия, обеспечивает непревзойденное объемное звучание. Технология </w:t>
      </w:r>
      <w:r w:rsidRPr="00953397">
        <w:rPr>
          <w:i/>
          <w:iCs/>
          <w:szCs w:val="24"/>
        </w:rPr>
        <w:t>Upmix</w:t>
      </w:r>
      <w:r w:rsidRPr="00953397">
        <w:rPr>
          <w:i/>
          <w:iCs/>
          <w:szCs w:val="24"/>
          <w:lang w:val="ru-RU"/>
        </w:rPr>
        <w:t xml:space="preserve"> </w:t>
      </w:r>
      <w:r w:rsidRPr="00953397">
        <w:rPr>
          <w:szCs w:val="24"/>
          <w:lang w:val="ru-RU"/>
        </w:rPr>
        <w:t xml:space="preserve">от </w:t>
      </w:r>
      <w:r w:rsidRPr="00953397">
        <w:rPr>
          <w:szCs w:val="24"/>
        </w:rPr>
        <w:t>Meridian</w:t>
      </w:r>
      <w:r w:rsidRPr="00953397">
        <w:rPr>
          <w:szCs w:val="24"/>
          <w:lang w:val="ru-RU"/>
        </w:rPr>
        <w:t xml:space="preserve"> преобразует два канала аудио в несколько отдельных каналов без искажений, при этом поддерживает тональный баланс, усиливает звуковой эффект </w:t>
      </w:r>
      <w:r w:rsidRPr="00953397">
        <w:rPr>
          <w:szCs w:val="24"/>
          <w:lang w:val="ru-RU"/>
        </w:rPr>
        <w:lastRenderedPageBreak/>
        <w:t xml:space="preserve">погружения, улучшая акустическое поле, а также совершенствует чистоту воспроизведения голоса и звучания ведущих инструментов. Санундбары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SL</w:t>
      </w:r>
      <w:r w:rsidRPr="00953397">
        <w:rPr>
          <w:szCs w:val="24"/>
          <w:lang w:val="ru-RU"/>
        </w:rPr>
        <w:t>10</w:t>
      </w:r>
      <w:r w:rsidRPr="00953397">
        <w:rPr>
          <w:szCs w:val="24"/>
        </w:rPr>
        <w:t>Y</w:t>
      </w:r>
      <w:r w:rsidRPr="00953397">
        <w:rPr>
          <w:color w:val="FF0000"/>
          <w:szCs w:val="24"/>
          <w:lang w:val="ru-RU"/>
        </w:rPr>
        <w:t xml:space="preserve"> </w:t>
      </w:r>
      <w:r w:rsidRPr="00953397">
        <w:rPr>
          <w:szCs w:val="24"/>
          <w:lang w:val="ru-RU"/>
        </w:rPr>
        <w:t xml:space="preserve">поддерживают </w:t>
      </w:r>
      <w:r w:rsidRPr="00953397">
        <w:rPr>
          <w:szCs w:val="24"/>
        </w:rPr>
        <w:t>Dolby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Atmos</w:t>
      </w:r>
      <w:r w:rsidRPr="00953397">
        <w:rPr>
          <w:szCs w:val="24"/>
          <w:lang w:val="ru-RU"/>
        </w:rPr>
        <w:t xml:space="preserve"> и </w:t>
      </w:r>
      <w:r w:rsidRPr="00953397">
        <w:rPr>
          <w:szCs w:val="24"/>
        </w:rPr>
        <w:t>DTS</w:t>
      </w:r>
      <w:r w:rsidRPr="00953397">
        <w:rPr>
          <w:szCs w:val="24"/>
          <w:lang w:val="ru-RU"/>
        </w:rPr>
        <w:t>:</w:t>
      </w:r>
      <w:r w:rsidRPr="00953397">
        <w:rPr>
          <w:szCs w:val="24"/>
        </w:rPr>
        <w:t>X</w:t>
      </w:r>
      <w:r w:rsidRPr="00953397">
        <w:rPr>
          <w:szCs w:val="24"/>
          <w:lang w:val="ru-RU"/>
        </w:rPr>
        <w:t xml:space="preserve">, благодаря этому пользователи могут насладиться захватывающе реалистичным объемным звуком, при этом создается впечатление, что звук идет из разных точек и глубин. Саундбары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2019 года обладают элегантным минималистичным дизайном, который отлично подходит стилю шикарных </w:t>
      </w:r>
      <w:r w:rsidRPr="00953397">
        <w:rPr>
          <w:szCs w:val="24"/>
        </w:rPr>
        <w:t>OLED</w:t>
      </w:r>
      <w:r w:rsidRPr="00953397">
        <w:rPr>
          <w:szCs w:val="24"/>
          <w:lang w:val="ru-RU"/>
        </w:rPr>
        <w:t xml:space="preserve">-телевизоров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нового поколения: они идеально сочетаются, располагаясь рядом друг с другом.</w:t>
      </w:r>
    </w:p>
    <w:p w14:paraId="057A0566" w14:textId="77777777" w:rsidR="009D19AF" w:rsidRPr="00953397" w:rsidRDefault="009D19AF" w:rsidP="00622DF1">
      <w:pPr>
        <w:pStyle w:val="CommentText"/>
        <w:wordWrap/>
        <w:jc w:val="both"/>
        <w:rPr>
          <w:color w:val="auto"/>
          <w:szCs w:val="24"/>
          <w:lang w:val="ru-RU"/>
        </w:rPr>
      </w:pPr>
    </w:p>
    <w:p w14:paraId="352DDC38" w14:textId="77777777" w:rsidR="009D19AF" w:rsidRPr="00953397" w:rsidRDefault="009D19AF" w:rsidP="00622DF1">
      <w:pPr>
        <w:pStyle w:val="CommentText"/>
        <w:wordWrap/>
        <w:jc w:val="both"/>
        <w:rPr>
          <w:b/>
          <w:bCs/>
          <w:color w:val="auto"/>
          <w:szCs w:val="24"/>
          <w:lang w:val="ru-RU"/>
        </w:rPr>
      </w:pPr>
      <w:r w:rsidRPr="00953397">
        <w:rPr>
          <w:b/>
          <w:bCs/>
          <w:color w:val="auto"/>
          <w:szCs w:val="24"/>
          <w:lang w:val="ru-RU"/>
        </w:rPr>
        <w:t xml:space="preserve">АКУСТИЧЕСКИЕ СИСТЕМЫ </w:t>
      </w:r>
      <w:r w:rsidRPr="00953397">
        <w:rPr>
          <w:b/>
          <w:bCs/>
          <w:color w:val="auto"/>
          <w:szCs w:val="24"/>
        </w:rPr>
        <w:t>LG</w:t>
      </w:r>
      <w:r w:rsidRPr="00953397">
        <w:rPr>
          <w:b/>
          <w:bCs/>
          <w:color w:val="auto"/>
          <w:szCs w:val="24"/>
          <w:lang w:val="ru-RU"/>
        </w:rPr>
        <w:t xml:space="preserve"> </w:t>
      </w:r>
      <w:r w:rsidRPr="00953397">
        <w:rPr>
          <w:b/>
          <w:bCs/>
          <w:color w:val="auto"/>
          <w:szCs w:val="24"/>
        </w:rPr>
        <w:t>XBOOM</w:t>
      </w:r>
      <w:r w:rsidRPr="00953397">
        <w:rPr>
          <w:b/>
          <w:bCs/>
          <w:color w:val="auto"/>
          <w:szCs w:val="24"/>
          <w:lang w:val="ru-RU"/>
        </w:rPr>
        <w:t>: ЭНЕРГИЯ ВЕЧЕРИНКИ И МОЩНОСТЬ БАСОВ</w:t>
      </w:r>
    </w:p>
    <w:p w14:paraId="3B6612BB" w14:textId="77777777" w:rsidR="009D19AF" w:rsidRPr="00953397" w:rsidRDefault="009D19AF" w:rsidP="00622DF1">
      <w:pPr>
        <w:pStyle w:val="CommentText"/>
        <w:wordWrap/>
        <w:jc w:val="both"/>
        <w:rPr>
          <w:szCs w:val="24"/>
          <w:lang w:val="ru-RU"/>
        </w:rPr>
      </w:pPr>
      <w:r w:rsidRPr="00953397">
        <w:rPr>
          <w:szCs w:val="24"/>
          <w:lang w:val="ru-RU"/>
        </w:rPr>
        <w:t xml:space="preserve">Успех бренда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XBOOM</w:t>
      </w:r>
      <w:r w:rsidRPr="00953397">
        <w:rPr>
          <w:szCs w:val="24"/>
          <w:lang w:val="ru-RU"/>
        </w:rPr>
        <w:t xml:space="preserve"> опирается на постоянное стремление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добиваться высочайшего качества воспроизведения, которое обеспечивало бы максимальное удовольствие от прослушивания музыки. Бренд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XBOOM</w:t>
      </w:r>
      <w:r w:rsidRPr="00953397">
        <w:rPr>
          <w:szCs w:val="24"/>
          <w:lang w:val="ru-RU"/>
        </w:rPr>
        <w:t xml:space="preserve"> стал синонимом мощного и высококачественного звучания. Линейка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XBOOM</w:t>
      </w:r>
      <w:r w:rsidRPr="00953397">
        <w:rPr>
          <w:szCs w:val="24"/>
          <w:lang w:val="ru-RU"/>
        </w:rPr>
        <w:t xml:space="preserve"> включает в себя мини-системы, системы «все в одном», портативные </w:t>
      </w:r>
      <w:r w:rsidRPr="00953397">
        <w:rPr>
          <w:szCs w:val="24"/>
        </w:rPr>
        <w:t>Bluetooth</w:t>
      </w:r>
      <w:r w:rsidRPr="00953397">
        <w:rPr>
          <w:szCs w:val="24"/>
          <w:lang w:val="ru-RU"/>
        </w:rPr>
        <w:t xml:space="preserve">-колонки </w:t>
      </w:r>
      <w:r w:rsidRPr="00953397">
        <w:rPr>
          <w:szCs w:val="24"/>
        </w:rPr>
        <w:t>XBOOM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Go</w:t>
      </w:r>
      <w:r w:rsidRPr="00953397">
        <w:rPr>
          <w:szCs w:val="24"/>
          <w:lang w:val="ru-RU"/>
        </w:rPr>
        <w:t xml:space="preserve"> и интеллектуальные акустические системы </w:t>
      </w:r>
      <w:r w:rsidRPr="00953397">
        <w:rPr>
          <w:szCs w:val="24"/>
        </w:rPr>
        <w:t>XBOOM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AI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ThinQ</w:t>
      </w:r>
      <w:r w:rsidRPr="00953397">
        <w:rPr>
          <w:szCs w:val="24"/>
          <w:lang w:val="ru-RU"/>
        </w:rPr>
        <w:t xml:space="preserve">. Благодаря живому звуку и функциям, созданным специально для вечеринок,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XBOOM</w:t>
      </w:r>
      <w:r w:rsidRPr="00953397">
        <w:rPr>
          <w:szCs w:val="24"/>
          <w:lang w:val="ru-RU"/>
        </w:rPr>
        <w:t xml:space="preserve"> идеально подходит для вечеринок любого масштаба — на свежем воздухе, дома или в клубе. </w:t>
      </w:r>
    </w:p>
    <w:p w14:paraId="55E96739" w14:textId="77777777" w:rsidR="009D19AF" w:rsidRPr="00953397" w:rsidRDefault="009D19AF" w:rsidP="00622DF1">
      <w:pPr>
        <w:pStyle w:val="CommentText"/>
        <w:wordWrap/>
        <w:jc w:val="both"/>
        <w:rPr>
          <w:szCs w:val="24"/>
          <w:lang w:val="ru-RU"/>
        </w:rPr>
      </w:pPr>
    </w:p>
    <w:p w14:paraId="7629E6FF" w14:textId="77777777" w:rsidR="009D19AF" w:rsidRPr="00953397" w:rsidRDefault="009D19AF" w:rsidP="00622DF1">
      <w:pPr>
        <w:pStyle w:val="CommentText"/>
        <w:wordWrap/>
        <w:jc w:val="both"/>
        <w:rPr>
          <w:b/>
          <w:bCs/>
          <w:szCs w:val="24"/>
          <w:lang w:val="ru-RU"/>
        </w:rPr>
      </w:pPr>
      <w:r w:rsidRPr="00953397">
        <w:rPr>
          <w:b/>
          <w:bCs/>
          <w:szCs w:val="24"/>
        </w:rPr>
        <w:t>LG</w:t>
      </w:r>
      <w:r w:rsidRPr="00953397">
        <w:rPr>
          <w:b/>
          <w:bCs/>
          <w:szCs w:val="24"/>
          <w:lang w:val="ru-RU"/>
        </w:rPr>
        <w:t xml:space="preserve"> </w:t>
      </w:r>
      <w:r w:rsidRPr="00953397">
        <w:rPr>
          <w:b/>
          <w:bCs/>
          <w:szCs w:val="24"/>
        </w:rPr>
        <w:t>OL</w:t>
      </w:r>
      <w:r w:rsidRPr="00953397">
        <w:rPr>
          <w:b/>
          <w:bCs/>
          <w:szCs w:val="24"/>
          <w:lang w:val="ru-RU"/>
        </w:rPr>
        <w:t xml:space="preserve">100: ВЕЧЕРИНКА В </w:t>
      </w:r>
      <w:r w:rsidRPr="00953397">
        <w:rPr>
          <w:b/>
          <w:bCs/>
          <w:szCs w:val="24"/>
        </w:rPr>
        <w:t>HI</w:t>
      </w:r>
      <w:r w:rsidRPr="00953397">
        <w:rPr>
          <w:b/>
          <w:bCs/>
          <w:szCs w:val="24"/>
          <w:lang w:val="ru-RU"/>
        </w:rPr>
        <w:t>-</w:t>
      </w:r>
      <w:r w:rsidRPr="00953397">
        <w:rPr>
          <w:b/>
          <w:bCs/>
          <w:szCs w:val="24"/>
        </w:rPr>
        <w:t>END</w:t>
      </w:r>
      <w:r w:rsidRPr="00953397">
        <w:rPr>
          <w:b/>
          <w:bCs/>
          <w:szCs w:val="24"/>
          <w:lang w:val="ru-RU"/>
        </w:rPr>
        <w:t xml:space="preserve"> ФОРМАТЕ</w:t>
      </w:r>
    </w:p>
    <w:p w14:paraId="408FB70D" w14:textId="6E1DA384" w:rsidR="009D19AF" w:rsidRPr="00953397" w:rsidRDefault="009D19AF" w:rsidP="00622DF1">
      <w:pPr>
        <w:wordWrap/>
        <w:rPr>
          <w:szCs w:val="24"/>
          <w:lang w:val="ru-RU"/>
        </w:rPr>
      </w:pPr>
      <w:r w:rsidRPr="00953397">
        <w:rPr>
          <w:szCs w:val="24"/>
          <w:lang w:val="ru-RU"/>
        </w:rPr>
        <w:t xml:space="preserve">Hi-end модель LG XBOOM OL100 мощностью 2000 Вт использует фирменную технологию Blast Horn, которая создает мощное акустическое давление низких частот, направляя воздух через дополнительный каналы системы и обеспечивая невероятное ощущение звука. Такой бас вы не только слышите, но и чувствуете. Эксклюзивная настройка звука от </w:t>
      </w:r>
      <w:r w:rsidRPr="00953397">
        <w:rPr>
          <w:szCs w:val="24"/>
        </w:rPr>
        <w:t>Meridian</w:t>
      </w:r>
      <w:r w:rsidRPr="00953397">
        <w:rPr>
          <w:szCs w:val="24"/>
          <w:lang w:val="ru-RU"/>
        </w:rPr>
        <w:t xml:space="preserve"> обеспечивает чистый вокал и отзывчивый бас, идеально подходящие для прослушивания музыки дома. Также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XBOOM</w:t>
      </w:r>
      <w:r w:rsidRPr="00953397">
        <w:rPr>
          <w:szCs w:val="24"/>
          <w:lang w:val="ru-RU"/>
        </w:rPr>
        <w:t xml:space="preserve"> оснащён кодеком </w:t>
      </w:r>
      <w:r w:rsidRPr="00953397">
        <w:rPr>
          <w:szCs w:val="24"/>
        </w:rPr>
        <w:t>aptX</w:t>
      </w:r>
      <w:r w:rsidRPr="00953397">
        <w:rPr>
          <w:szCs w:val="24"/>
          <w:lang w:val="ru-RU"/>
        </w:rPr>
        <w:t xml:space="preserve">™ </w:t>
      </w:r>
      <w:r w:rsidRPr="00953397">
        <w:rPr>
          <w:szCs w:val="24"/>
        </w:rPr>
        <w:t>HD</w:t>
      </w:r>
      <w:r w:rsidRPr="00953397">
        <w:rPr>
          <w:szCs w:val="24"/>
          <w:lang w:val="ru-RU"/>
        </w:rPr>
        <w:t xml:space="preserve"> для потоковой передачи аудиосигнала высокого разрешения по </w:t>
      </w:r>
      <w:r w:rsidRPr="00953397">
        <w:rPr>
          <w:szCs w:val="24"/>
        </w:rPr>
        <w:t>Bluetooth</w:t>
      </w:r>
      <w:r w:rsidRPr="00953397">
        <w:rPr>
          <w:szCs w:val="24"/>
          <w:lang w:val="ru-RU"/>
        </w:rPr>
        <w:t xml:space="preserve"> без потерь. Простое в использовании приложение </w:t>
      </w:r>
      <w:r w:rsidRPr="00953397">
        <w:rPr>
          <w:szCs w:val="24"/>
        </w:rPr>
        <w:t>DJ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App</w:t>
      </w:r>
      <w:r w:rsidRPr="00953397">
        <w:rPr>
          <w:szCs w:val="24"/>
          <w:lang w:val="ru-RU"/>
        </w:rPr>
        <w:t xml:space="preserve"> (для </w:t>
      </w:r>
      <w:r w:rsidRPr="00953397">
        <w:rPr>
          <w:szCs w:val="24"/>
        </w:rPr>
        <w:t>Android</w:t>
      </w:r>
      <w:r w:rsidRPr="00953397">
        <w:rPr>
          <w:szCs w:val="24"/>
          <w:lang w:val="ru-RU"/>
        </w:rPr>
        <w:t xml:space="preserve"> и </w:t>
      </w:r>
      <w:r w:rsidRPr="00953397">
        <w:rPr>
          <w:szCs w:val="24"/>
        </w:rPr>
        <w:t>iOS</w:t>
      </w:r>
      <w:r w:rsidRPr="00953397">
        <w:rPr>
          <w:szCs w:val="24"/>
          <w:lang w:val="ru-RU"/>
        </w:rPr>
        <w:t xml:space="preserve">) дает доступ к набору эффектов, таких как </w:t>
      </w:r>
      <w:r w:rsidRPr="00953397">
        <w:rPr>
          <w:szCs w:val="24"/>
        </w:rPr>
        <w:t>Scratch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Mixing</w:t>
      </w:r>
      <w:r w:rsidRPr="00953397">
        <w:rPr>
          <w:szCs w:val="24"/>
          <w:lang w:val="ru-RU"/>
        </w:rPr>
        <w:t xml:space="preserve"> и </w:t>
      </w:r>
      <w:r w:rsidRPr="00953397">
        <w:rPr>
          <w:szCs w:val="24"/>
        </w:rPr>
        <w:t>DJ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Loop</w:t>
      </w:r>
      <w:r w:rsidRPr="00953397">
        <w:rPr>
          <w:szCs w:val="24"/>
          <w:lang w:val="ru-RU"/>
        </w:rPr>
        <w:t xml:space="preserve">. </w:t>
      </w:r>
    </w:p>
    <w:p w14:paraId="646E55A5" w14:textId="77777777" w:rsidR="009D19AF" w:rsidRPr="00953397" w:rsidRDefault="009D19AF" w:rsidP="00622DF1">
      <w:pPr>
        <w:pStyle w:val="CommentText"/>
        <w:wordWrap/>
        <w:jc w:val="both"/>
        <w:rPr>
          <w:szCs w:val="24"/>
          <w:lang w:val="ru-RU"/>
        </w:rPr>
      </w:pPr>
    </w:p>
    <w:p w14:paraId="16AE3CFC" w14:textId="77777777" w:rsidR="006D630F" w:rsidRDefault="009D19AF" w:rsidP="00622DF1">
      <w:pPr>
        <w:pStyle w:val="CommentText"/>
        <w:wordWrap/>
        <w:jc w:val="both"/>
        <w:rPr>
          <w:color w:val="auto"/>
          <w:szCs w:val="24"/>
          <w:lang w:val="ru-RU"/>
        </w:rPr>
      </w:pPr>
      <w:r w:rsidRPr="00953397">
        <w:rPr>
          <w:szCs w:val="24"/>
          <w:lang w:val="ru-RU"/>
        </w:rPr>
        <w:t xml:space="preserve">В акустических системах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XBOOM</w:t>
      </w:r>
      <w:r w:rsidRPr="00953397">
        <w:rPr>
          <w:szCs w:val="24"/>
          <w:lang w:val="ru-RU"/>
        </w:rPr>
        <w:t xml:space="preserve"> 2019 года будет представлена функция </w:t>
      </w:r>
      <w:r w:rsidRPr="00953397">
        <w:rPr>
          <w:szCs w:val="24"/>
        </w:rPr>
        <w:t>Karaoke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Star</w:t>
      </w:r>
      <w:r w:rsidRPr="00953397">
        <w:rPr>
          <w:szCs w:val="24"/>
          <w:lang w:val="ru-RU"/>
        </w:rPr>
        <w:t xml:space="preserve">, которая гарантирует отличное времяпрепровождение для всей семьи. </w:t>
      </w:r>
      <w:r w:rsidRPr="00953397">
        <w:rPr>
          <w:szCs w:val="24"/>
        </w:rPr>
        <w:t>Karaoke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Star</w:t>
      </w:r>
      <w:r w:rsidRPr="00953397">
        <w:rPr>
          <w:szCs w:val="24"/>
          <w:lang w:val="ru-RU"/>
        </w:rPr>
        <w:t xml:space="preserve"> позволяет скрыть вокал практически из любого трека, предлагая пользователям возможность реализовать свои музыкальные амбиции. 18 вокальных эффектов идеально сочетаются с новой функцией </w:t>
      </w:r>
      <w:r w:rsidRPr="00953397">
        <w:rPr>
          <w:szCs w:val="24"/>
        </w:rPr>
        <w:t>Multi</w:t>
      </w:r>
      <w:r w:rsidRPr="00953397">
        <w:rPr>
          <w:szCs w:val="24"/>
          <w:lang w:val="ru-RU"/>
        </w:rPr>
        <w:t>-</w:t>
      </w:r>
      <w:r w:rsidRPr="00953397">
        <w:rPr>
          <w:szCs w:val="24"/>
        </w:rPr>
        <w:t>Color</w:t>
      </w:r>
      <w:r w:rsidRPr="00953397">
        <w:rPr>
          <w:szCs w:val="24"/>
          <w:lang w:val="ru-RU"/>
        </w:rPr>
        <w:t xml:space="preserve"> </w:t>
      </w:r>
      <w:r w:rsidRPr="00953397">
        <w:rPr>
          <w:szCs w:val="24"/>
        </w:rPr>
        <w:t>Lighting</w:t>
      </w:r>
      <w:r w:rsidRPr="00953397">
        <w:rPr>
          <w:szCs w:val="24"/>
          <w:lang w:val="ru-RU"/>
        </w:rPr>
        <w:t xml:space="preserve"> — набором эффектов многоцветного освещения с возможностью синхронизации с треками для подчеркивания ритма и создания атмосферы.</w:t>
      </w:r>
    </w:p>
    <w:p w14:paraId="2F8D8A32" w14:textId="77777777" w:rsidR="006D630F" w:rsidRDefault="006D630F" w:rsidP="00622DF1">
      <w:pPr>
        <w:pStyle w:val="CommentText"/>
        <w:wordWrap/>
        <w:jc w:val="both"/>
        <w:rPr>
          <w:color w:val="auto"/>
          <w:szCs w:val="24"/>
          <w:lang w:val="ru-RU"/>
        </w:rPr>
      </w:pPr>
    </w:p>
    <w:p w14:paraId="42368204" w14:textId="77777777" w:rsidR="006D630F" w:rsidRDefault="006D630F" w:rsidP="00622DF1">
      <w:pPr>
        <w:pStyle w:val="CommentText"/>
        <w:wordWrap/>
        <w:jc w:val="both"/>
        <w:rPr>
          <w:color w:val="auto"/>
          <w:szCs w:val="24"/>
          <w:lang w:val="ru-RU"/>
        </w:rPr>
      </w:pPr>
      <w:r>
        <w:rPr>
          <w:b/>
          <w:bCs/>
          <w:lang w:val="ru-RU"/>
        </w:rPr>
        <w:t xml:space="preserve">УМНЫЕ КОЛОНКИ </w:t>
      </w:r>
      <w:r>
        <w:rPr>
          <w:b/>
          <w:bCs/>
        </w:rPr>
        <w:t>LG</w:t>
      </w:r>
      <w:r w:rsidRPr="009D19AF">
        <w:rPr>
          <w:b/>
          <w:bCs/>
          <w:lang w:val="ru-RU"/>
        </w:rPr>
        <w:t xml:space="preserve"> </w:t>
      </w:r>
      <w:r>
        <w:rPr>
          <w:b/>
          <w:bCs/>
        </w:rPr>
        <w:t>XBOOM</w:t>
      </w:r>
      <w:r w:rsidRPr="009D19AF">
        <w:rPr>
          <w:b/>
          <w:bCs/>
          <w:lang w:val="ru-RU"/>
        </w:rPr>
        <w:t xml:space="preserve"> </w:t>
      </w:r>
      <w:r>
        <w:rPr>
          <w:b/>
          <w:bCs/>
        </w:rPr>
        <w:t>AI</w:t>
      </w:r>
      <w:r>
        <w:rPr>
          <w:b/>
          <w:bCs/>
          <w:lang w:val="ru-RU"/>
        </w:rPr>
        <w:t xml:space="preserve"> </w:t>
      </w:r>
      <w:r w:rsidRPr="009D1214">
        <w:rPr>
          <w:b/>
          <w:bCs/>
        </w:rPr>
        <w:t>ThinQ</w:t>
      </w:r>
      <w:r w:rsidRPr="009D1214">
        <w:rPr>
          <w:b/>
          <w:bCs/>
          <w:lang w:val="ru-RU"/>
        </w:rPr>
        <w:t xml:space="preserve"> </w:t>
      </w:r>
      <w:r>
        <w:rPr>
          <w:b/>
          <w:bCs/>
        </w:rPr>
        <w:t>C</w:t>
      </w:r>
      <w:r>
        <w:rPr>
          <w:b/>
          <w:bCs/>
          <w:lang w:val="ru-RU"/>
        </w:rPr>
        <w:t xml:space="preserve"> ГОЛОСОВЫМ ПОМОЩНИКОМ АЛИСА</w:t>
      </w:r>
    </w:p>
    <w:p w14:paraId="624D7964" w14:textId="77777777" w:rsidR="006D630F" w:rsidRDefault="006D630F" w:rsidP="00622DF1">
      <w:pPr>
        <w:pStyle w:val="CommentText"/>
        <w:wordWrap/>
        <w:jc w:val="both"/>
        <w:rPr>
          <w:color w:val="auto"/>
          <w:szCs w:val="24"/>
          <w:lang w:val="ru-RU"/>
        </w:rPr>
      </w:pPr>
      <w:r>
        <w:rPr>
          <w:lang w:val="ru-RU"/>
        </w:rPr>
        <w:t xml:space="preserve">Модель умной колонки </w:t>
      </w:r>
      <w:r>
        <w:t>LG</w:t>
      </w:r>
      <w:r w:rsidRPr="009D19AF">
        <w:rPr>
          <w:lang w:val="ru-RU"/>
        </w:rPr>
        <w:t xml:space="preserve"> </w:t>
      </w:r>
      <w:r>
        <w:t>XBOOM</w:t>
      </w:r>
      <w:r w:rsidRPr="009D19AF">
        <w:rPr>
          <w:lang w:val="ru-RU"/>
        </w:rPr>
        <w:t xml:space="preserve"> </w:t>
      </w:r>
      <w:r>
        <w:t>AI</w:t>
      </w:r>
      <w:r>
        <w:rPr>
          <w:lang w:val="ru-RU"/>
        </w:rPr>
        <w:t xml:space="preserve"> </w:t>
      </w:r>
      <w:r w:rsidRPr="009D1214">
        <w:t>ThinQ</w:t>
      </w:r>
      <w:r w:rsidRPr="009D19AF">
        <w:rPr>
          <w:lang w:val="ru-RU"/>
        </w:rPr>
        <w:t xml:space="preserve"> </w:t>
      </w:r>
      <w:r>
        <w:t>WK</w:t>
      </w:r>
      <w:r>
        <w:rPr>
          <w:lang w:val="ru-RU"/>
        </w:rPr>
        <w:t>7</w:t>
      </w:r>
      <w:r>
        <w:t>Y</w:t>
      </w:r>
      <w:r>
        <w:rPr>
          <w:lang w:val="ru-RU"/>
        </w:rPr>
        <w:t xml:space="preserve"> — это первое устройство от </w:t>
      </w:r>
      <w:r>
        <w:t>LG</w:t>
      </w:r>
      <w:r>
        <w:rPr>
          <w:lang w:val="ru-RU"/>
        </w:rPr>
        <w:t xml:space="preserve"> со встроенным голосовым помощником. Новинка полностью адаптирована для России, она гармонично объединяет в себе превосходное качество звучания и преимущества голосового помощника. </w:t>
      </w:r>
    </w:p>
    <w:p w14:paraId="525A24C6" w14:textId="400E4BEB" w:rsidR="006D630F" w:rsidRPr="006D630F" w:rsidRDefault="006D630F" w:rsidP="00622DF1">
      <w:pPr>
        <w:pStyle w:val="CommentText"/>
        <w:wordWrap/>
        <w:jc w:val="both"/>
        <w:rPr>
          <w:color w:val="auto"/>
          <w:szCs w:val="24"/>
          <w:lang w:val="ru-RU"/>
        </w:rPr>
      </w:pPr>
      <w:r>
        <w:t>LG</w:t>
      </w:r>
      <w:r w:rsidRPr="009D19AF">
        <w:rPr>
          <w:lang w:val="ru-RU"/>
        </w:rPr>
        <w:t xml:space="preserve"> </w:t>
      </w:r>
      <w:r>
        <w:t>XBOOM</w:t>
      </w:r>
      <w:r w:rsidRPr="009D19AF">
        <w:rPr>
          <w:lang w:val="ru-RU"/>
        </w:rPr>
        <w:t xml:space="preserve"> </w:t>
      </w:r>
      <w:r>
        <w:t>AI</w:t>
      </w:r>
      <w:r>
        <w:rPr>
          <w:lang w:val="ru-RU"/>
        </w:rPr>
        <w:t xml:space="preserve"> </w:t>
      </w:r>
      <w:r w:rsidRPr="009D1214">
        <w:t>ThinQ</w:t>
      </w:r>
      <w:r w:rsidRPr="009D19AF">
        <w:rPr>
          <w:lang w:val="ru-RU"/>
        </w:rPr>
        <w:t xml:space="preserve"> </w:t>
      </w:r>
      <w:r>
        <w:t>WK</w:t>
      </w:r>
      <w:r>
        <w:rPr>
          <w:lang w:val="ru-RU"/>
        </w:rPr>
        <w:t>7</w:t>
      </w:r>
      <w:r>
        <w:t>Y</w:t>
      </w:r>
      <w:r>
        <w:rPr>
          <w:lang w:val="ru-RU"/>
        </w:rPr>
        <w:t xml:space="preserve"> — это первая на российском рынке модель умной колонки, воспроизводящая высококачественный звук, сертифицированный компанией </w:t>
      </w:r>
      <w:r>
        <w:t>Meridian</w:t>
      </w:r>
      <w:r>
        <w:rPr>
          <w:lang w:val="ru-RU"/>
        </w:rPr>
        <w:t xml:space="preserve">, всемирно известным производителем аудио-компонентов </w:t>
      </w:r>
      <w:r>
        <w:t>Hi</w:t>
      </w:r>
      <w:r>
        <w:rPr>
          <w:lang w:val="ru-RU"/>
        </w:rPr>
        <w:t>-</w:t>
      </w:r>
      <w:r>
        <w:t>End</w:t>
      </w:r>
      <w:r>
        <w:rPr>
          <w:lang w:val="ru-RU"/>
        </w:rPr>
        <w:t xml:space="preserve"> класса. Благодаря объединению технологий </w:t>
      </w:r>
      <w:r>
        <w:t>LG</w:t>
      </w:r>
      <w:r w:rsidRPr="009D19AF">
        <w:rPr>
          <w:lang w:val="ru-RU"/>
        </w:rPr>
        <w:t xml:space="preserve"> </w:t>
      </w:r>
      <w:r>
        <w:t>Audio</w:t>
      </w:r>
      <w:r>
        <w:rPr>
          <w:lang w:val="ru-RU"/>
        </w:rPr>
        <w:t xml:space="preserve"> и </w:t>
      </w:r>
      <w:r>
        <w:t>Meridian</w:t>
      </w:r>
      <w:r>
        <w:rPr>
          <w:lang w:val="ru-RU"/>
        </w:rPr>
        <w:t xml:space="preserve">, модель умной колонки </w:t>
      </w:r>
      <w:r>
        <w:t>LG</w:t>
      </w:r>
      <w:r w:rsidRPr="009D19AF">
        <w:rPr>
          <w:lang w:val="ru-RU"/>
        </w:rPr>
        <w:t xml:space="preserve"> </w:t>
      </w:r>
      <w:r>
        <w:t>XBOOM</w:t>
      </w:r>
      <w:r w:rsidRPr="009D19AF">
        <w:rPr>
          <w:lang w:val="ru-RU"/>
        </w:rPr>
        <w:t xml:space="preserve"> </w:t>
      </w:r>
      <w:r>
        <w:t>AI</w:t>
      </w:r>
      <w:r>
        <w:rPr>
          <w:lang w:val="ru-RU"/>
        </w:rPr>
        <w:t xml:space="preserve"> </w:t>
      </w:r>
      <w:r w:rsidRPr="009D1214">
        <w:t>ThinQ</w:t>
      </w:r>
      <w:r w:rsidRPr="009D19AF">
        <w:rPr>
          <w:lang w:val="ru-RU"/>
        </w:rPr>
        <w:t xml:space="preserve"> </w:t>
      </w:r>
      <w:r>
        <w:t>WK</w:t>
      </w:r>
      <w:r>
        <w:rPr>
          <w:lang w:val="ru-RU"/>
        </w:rPr>
        <w:t>7</w:t>
      </w:r>
      <w:r>
        <w:t>Y</w:t>
      </w:r>
      <w:r>
        <w:rPr>
          <w:lang w:val="ru-RU"/>
        </w:rPr>
        <w:t xml:space="preserve"> выгодно отличается качеством звука на основе сочетания передовой обработки сигналов и аппаратного обеспечения расширения звукового поля с настраиваемыми предустановками </w:t>
      </w:r>
      <w:r>
        <w:t>Clear</w:t>
      </w:r>
      <w:r w:rsidRPr="009D19AF">
        <w:rPr>
          <w:lang w:val="ru-RU"/>
        </w:rPr>
        <w:t xml:space="preserve"> </w:t>
      </w:r>
      <w:r>
        <w:t>Vocal</w:t>
      </w:r>
      <w:r>
        <w:rPr>
          <w:lang w:val="ru-RU"/>
        </w:rPr>
        <w:t xml:space="preserve"> и </w:t>
      </w:r>
      <w:r>
        <w:t>Enhanced</w:t>
      </w:r>
      <w:r w:rsidRPr="009D19AF">
        <w:rPr>
          <w:lang w:val="ru-RU"/>
        </w:rPr>
        <w:t xml:space="preserve"> </w:t>
      </w:r>
      <w:r>
        <w:t>Bass</w:t>
      </w:r>
      <w:r>
        <w:rPr>
          <w:lang w:val="ru-RU"/>
        </w:rPr>
        <w:t xml:space="preserve">.Встроенный голосовой помощник Алиса ответит Вам на вопросы </w:t>
      </w:r>
      <w:r>
        <w:rPr>
          <w:lang w:val="ru-RU"/>
        </w:rPr>
        <w:lastRenderedPageBreak/>
        <w:t xml:space="preserve">о погоде, пробках на дорогах, по Вашей просьбе установит будильник или напомнит о запланированных делах. Ещё одно преимущество — колонка воспроизводит музыкальные треки непосредственно с сервиса Яндекс.Музыка, без помощи дополнительных устройств. Кроме того, покупатели модели умной колонки </w:t>
      </w:r>
      <w:r>
        <w:t>LG</w:t>
      </w:r>
      <w:r w:rsidRPr="009D19AF">
        <w:rPr>
          <w:lang w:val="ru-RU"/>
        </w:rPr>
        <w:t xml:space="preserve"> </w:t>
      </w:r>
      <w:r>
        <w:t>XBOOM</w:t>
      </w:r>
      <w:r w:rsidRPr="009D19AF">
        <w:rPr>
          <w:lang w:val="ru-RU"/>
        </w:rPr>
        <w:t xml:space="preserve"> </w:t>
      </w:r>
      <w:r>
        <w:t>AI</w:t>
      </w:r>
      <w:r>
        <w:rPr>
          <w:lang w:val="ru-RU"/>
        </w:rPr>
        <w:t xml:space="preserve"> </w:t>
      </w:r>
      <w:r>
        <w:t>ThinQ</w:t>
      </w:r>
      <w:r w:rsidRPr="009D19AF">
        <w:rPr>
          <w:lang w:val="ru-RU"/>
        </w:rPr>
        <w:t xml:space="preserve"> </w:t>
      </w:r>
      <w:r>
        <w:t>WK</w:t>
      </w:r>
      <w:r>
        <w:rPr>
          <w:lang w:val="ru-RU"/>
        </w:rPr>
        <w:t>7</w:t>
      </w:r>
      <w:r>
        <w:t>Y</w:t>
      </w:r>
      <w:r>
        <w:rPr>
          <w:lang w:val="ru-RU"/>
        </w:rPr>
        <w:t xml:space="preserve"> получат подписку на сервис Яндекс.Плюс в подарок. </w:t>
      </w:r>
    </w:p>
    <w:p w14:paraId="6502B776" w14:textId="77777777" w:rsidR="000C67BA" w:rsidRPr="00953397" w:rsidRDefault="000C67BA" w:rsidP="00622DF1">
      <w:pPr>
        <w:pStyle w:val="CommentText"/>
        <w:wordWrap/>
        <w:jc w:val="both"/>
        <w:rPr>
          <w:color w:val="auto"/>
          <w:szCs w:val="24"/>
          <w:lang w:val="ru-RU"/>
        </w:rPr>
      </w:pPr>
    </w:p>
    <w:p w14:paraId="3B62CE81" w14:textId="55D962B9" w:rsidR="00322FF0" w:rsidRPr="00953397" w:rsidRDefault="00B96D0A" w:rsidP="00622DF1">
      <w:pPr>
        <w:pStyle w:val="1"/>
        <w:jc w:val="both"/>
        <w:rPr>
          <w:b/>
          <w:bCs/>
          <w:color w:val="auto"/>
          <w:szCs w:val="24"/>
          <w:lang w:val="ru-RU"/>
        </w:rPr>
      </w:pPr>
      <w:r w:rsidRPr="00953397">
        <w:rPr>
          <w:b/>
          <w:bCs/>
          <w:color w:val="auto"/>
          <w:szCs w:val="24"/>
          <w:lang w:val="ru-RU"/>
        </w:rPr>
        <w:t xml:space="preserve">НОВЫЕ МОНИТОРЫ ОТ </w:t>
      </w:r>
      <w:r w:rsidRPr="00953397">
        <w:rPr>
          <w:b/>
          <w:bCs/>
          <w:color w:val="auto"/>
          <w:szCs w:val="24"/>
        </w:rPr>
        <w:t>LG</w:t>
      </w:r>
      <w:r w:rsidRPr="00953397">
        <w:rPr>
          <w:b/>
          <w:bCs/>
          <w:color w:val="auto"/>
          <w:szCs w:val="24"/>
          <w:lang w:val="ru-RU"/>
        </w:rPr>
        <w:t>:</w:t>
      </w:r>
      <w:r w:rsidR="00322FF0" w:rsidRPr="00953397">
        <w:rPr>
          <w:b/>
          <w:bCs/>
          <w:color w:val="auto"/>
          <w:szCs w:val="24"/>
          <w:lang w:val="ru-RU"/>
        </w:rPr>
        <w:t xml:space="preserve"> </w:t>
      </w:r>
      <w:r w:rsidR="005346B7" w:rsidRPr="00953397">
        <w:rPr>
          <w:b/>
          <w:bCs/>
          <w:color w:val="auto"/>
          <w:szCs w:val="24"/>
          <w:lang w:val="ru-RU"/>
        </w:rPr>
        <w:t>ДЛЯ САМОЙ ШИРОКОГО КРУГА ПОТРЕБИТЕЛЕЙ.</w:t>
      </w:r>
      <w:r w:rsidR="00322FF0" w:rsidRPr="00953397">
        <w:rPr>
          <w:b/>
          <w:bCs/>
          <w:color w:val="auto"/>
          <w:szCs w:val="24"/>
          <w:lang w:val="ru-RU"/>
        </w:rPr>
        <w:t xml:space="preserve"> </w:t>
      </w:r>
    </w:p>
    <w:p w14:paraId="72143E02" w14:textId="77777777" w:rsidR="00710C30" w:rsidRPr="00953397" w:rsidRDefault="00710C30" w:rsidP="00622DF1">
      <w:pPr>
        <w:wordWrap/>
        <w:rPr>
          <w:szCs w:val="24"/>
          <w:lang w:val="ru-RU"/>
        </w:rPr>
      </w:pPr>
      <w:r w:rsidRPr="00953397">
        <w:rPr>
          <w:szCs w:val="24"/>
          <w:lang w:val="ru-RU"/>
        </w:rPr>
        <w:t xml:space="preserve">LG Electronics представляет мониторы для самого широкого круга пользователей. </w:t>
      </w:r>
    </w:p>
    <w:p w14:paraId="0D9BCB37" w14:textId="77777777" w:rsidR="00710C30" w:rsidRPr="00953397" w:rsidRDefault="00710C30" w:rsidP="00622DF1">
      <w:pPr>
        <w:wordWrap/>
        <w:rPr>
          <w:szCs w:val="24"/>
          <w:lang w:val="ru-RU"/>
        </w:rPr>
      </w:pPr>
    </w:p>
    <w:p w14:paraId="2CCFB374" w14:textId="77777777" w:rsidR="00710C30" w:rsidRPr="00953397" w:rsidRDefault="00710C30" w:rsidP="00622DF1">
      <w:pPr>
        <w:wordWrap/>
        <w:rPr>
          <w:szCs w:val="24"/>
          <w:lang w:val="ru-RU"/>
        </w:rPr>
      </w:pPr>
      <w:r w:rsidRPr="00953397">
        <w:rPr>
          <w:szCs w:val="24"/>
          <w:lang w:val="ru-RU"/>
        </w:rPr>
        <w:t xml:space="preserve">Флагман линейки ультрашироких мониторов, новый 49-дюймовый </w:t>
      </w:r>
      <w:r w:rsidRPr="00953397">
        <w:rPr>
          <w:b/>
          <w:szCs w:val="24"/>
        </w:rPr>
        <w:t>LG</w:t>
      </w:r>
      <w:r w:rsidRPr="00953397">
        <w:rPr>
          <w:b/>
          <w:szCs w:val="24"/>
          <w:lang w:val="ru-RU"/>
        </w:rPr>
        <w:t xml:space="preserve"> </w:t>
      </w:r>
      <w:r w:rsidRPr="00953397">
        <w:rPr>
          <w:b/>
          <w:szCs w:val="24"/>
        </w:rPr>
        <w:t>UltraWide</w:t>
      </w:r>
      <w:r w:rsidRPr="00953397">
        <w:rPr>
          <w:b/>
          <w:szCs w:val="24"/>
          <w:lang w:val="ru-RU"/>
        </w:rPr>
        <w:t xml:space="preserve"> 49</w:t>
      </w:r>
      <w:r w:rsidRPr="00953397">
        <w:rPr>
          <w:b/>
          <w:szCs w:val="24"/>
        </w:rPr>
        <w:t>WL</w:t>
      </w:r>
      <w:r w:rsidRPr="00953397">
        <w:rPr>
          <w:b/>
          <w:szCs w:val="24"/>
          <w:lang w:val="ru-RU"/>
        </w:rPr>
        <w:t>95</w:t>
      </w:r>
      <w:r w:rsidRPr="00953397">
        <w:rPr>
          <w:b/>
          <w:szCs w:val="24"/>
        </w:rPr>
        <w:t>C</w:t>
      </w:r>
      <w:r w:rsidRPr="00953397">
        <w:rPr>
          <w:b/>
          <w:szCs w:val="24"/>
          <w:lang w:val="ru-RU"/>
        </w:rPr>
        <w:t xml:space="preserve"> </w:t>
      </w:r>
      <w:r w:rsidRPr="00953397">
        <w:rPr>
          <w:szCs w:val="24"/>
          <w:lang w:val="ru-RU"/>
        </w:rPr>
        <w:t xml:space="preserve">с большим изогнутым экраном с соотношением сторон 32:9, предлагающий исключительное качество изображения и способен заменить громоздкие конструкции из нескольких мониторов. Разрешение 5120 </w:t>
      </w:r>
      <w:r w:rsidRPr="00953397">
        <w:rPr>
          <w:szCs w:val="24"/>
        </w:rPr>
        <w:t>x</w:t>
      </w:r>
      <w:r w:rsidRPr="00953397">
        <w:rPr>
          <w:szCs w:val="24"/>
          <w:lang w:val="ru-RU"/>
        </w:rPr>
        <w:t xml:space="preserve"> 1440 и плотность в 108 пикселей на дюйм (</w:t>
      </w:r>
      <w:r w:rsidRPr="00953397">
        <w:rPr>
          <w:szCs w:val="24"/>
        </w:rPr>
        <w:t>PPI</w:t>
      </w:r>
      <w:r w:rsidRPr="00953397">
        <w:rPr>
          <w:szCs w:val="24"/>
          <w:lang w:val="ru-RU"/>
        </w:rPr>
        <w:t xml:space="preserve">) обеспечивают оптимальную четкость изображения. Монитор подходит для любой работы, это прекрасный инструмент для людей, работающих в финансах, ИТ, дизайне и архитектуре, которым требуется точность и высокое качество изображения. Используя передовую технологию </w:t>
      </w:r>
      <w:r w:rsidRPr="00953397">
        <w:rPr>
          <w:szCs w:val="24"/>
        </w:rPr>
        <w:t>IPS</w:t>
      </w:r>
      <w:r w:rsidRPr="00953397">
        <w:rPr>
          <w:szCs w:val="24"/>
          <w:lang w:val="ru-RU"/>
        </w:rPr>
        <w:t xml:space="preserve"> от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, новый </w:t>
      </w:r>
      <w:r w:rsidRPr="00953397">
        <w:rPr>
          <w:b/>
          <w:szCs w:val="24"/>
        </w:rPr>
        <w:t>LG</w:t>
      </w:r>
      <w:r w:rsidRPr="00953397">
        <w:rPr>
          <w:b/>
          <w:szCs w:val="24"/>
          <w:lang w:val="ru-RU"/>
        </w:rPr>
        <w:t xml:space="preserve"> </w:t>
      </w:r>
      <w:r w:rsidRPr="00953397">
        <w:rPr>
          <w:b/>
          <w:szCs w:val="24"/>
        </w:rPr>
        <w:t>UltraWide</w:t>
      </w:r>
      <w:r w:rsidRPr="00953397">
        <w:rPr>
          <w:b/>
          <w:szCs w:val="24"/>
          <w:lang w:val="ru-RU"/>
        </w:rPr>
        <w:t xml:space="preserve"> 49</w:t>
      </w:r>
      <w:r w:rsidRPr="00953397">
        <w:rPr>
          <w:b/>
          <w:szCs w:val="24"/>
        </w:rPr>
        <w:t>WL</w:t>
      </w:r>
      <w:r w:rsidRPr="00953397">
        <w:rPr>
          <w:b/>
          <w:szCs w:val="24"/>
          <w:lang w:val="ru-RU"/>
        </w:rPr>
        <w:t>95</w:t>
      </w:r>
      <w:r w:rsidRPr="00953397">
        <w:rPr>
          <w:b/>
          <w:szCs w:val="24"/>
        </w:rPr>
        <w:t>C</w:t>
      </w:r>
      <w:r w:rsidRPr="00953397">
        <w:rPr>
          <w:b/>
          <w:szCs w:val="24"/>
          <w:lang w:val="ru-RU"/>
        </w:rPr>
        <w:t xml:space="preserve"> </w:t>
      </w:r>
      <w:r w:rsidRPr="00953397">
        <w:rPr>
          <w:szCs w:val="24"/>
          <w:lang w:val="ru-RU"/>
        </w:rPr>
        <w:t xml:space="preserve"> предлагает цветопередачу потрясающей точности, охватывающую 99 % цветового пространства </w:t>
      </w:r>
      <w:r w:rsidRPr="00953397">
        <w:rPr>
          <w:szCs w:val="24"/>
        </w:rPr>
        <w:t>sRGB</w:t>
      </w:r>
      <w:r w:rsidRPr="00953397">
        <w:rPr>
          <w:szCs w:val="24"/>
          <w:lang w:val="ru-RU"/>
        </w:rPr>
        <w:t xml:space="preserve">. Монитор поддерживает формат </w:t>
      </w:r>
      <w:r w:rsidRPr="00953397">
        <w:rPr>
          <w:szCs w:val="24"/>
        </w:rPr>
        <w:t>HDR</w:t>
      </w:r>
      <w:r w:rsidRPr="00953397">
        <w:rPr>
          <w:szCs w:val="24"/>
          <w:lang w:val="ru-RU"/>
        </w:rPr>
        <w:t xml:space="preserve">10, а значит, может воспроизводить </w:t>
      </w:r>
      <w:r w:rsidRPr="00953397">
        <w:rPr>
          <w:szCs w:val="24"/>
        </w:rPr>
        <w:t>HDR</w:t>
      </w:r>
      <w:r w:rsidRPr="00953397">
        <w:rPr>
          <w:szCs w:val="24"/>
          <w:lang w:val="ru-RU"/>
        </w:rPr>
        <w:t>-игры и видео.</w:t>
      </w:r>
    </w:p>
    <w:p w14:paraId="37244501" w14:textId="77777777" w:rsidR="00710C30" w:rsidRPr="00794FDE" w:rsidRDefault="00710C30" w:rsidP="00622DF1">
      <w:pPr>
        <w:suppressAutoHyphens/>
        <w:wordWrap/>
        <w:rPr>
          <w:szCs w:val="24"/>
          <w:lang w:val="ru-RU"/>
        </w:rPr>
      </w:pPr>
      <w:r w:rsidRPr="00794FDE">
        <w:rPr>
          <w:szCs w:val="24"/>
          <w:lang w:val="ru-RU"/>
        </w:rPr>
        <w:t xml:space="preserve">Для максимально эффестивного использования площади дисплея, рекомендовано использовать режим Picture-by-Picture для параллельного просмотра контента из нескольких источников и одновременной работы с несколькими приложениями. Программное обеспечение Dual Controller делает возможным подключение монитора к нескольким устройствам с управлением при помощи одной клавиатуры и мыши, в сочетании с режимом PBP обеспечивая качественный рабочий процесс и повышенную эффективность. При помощи портов USB Type-C пользователи смогут одновременно передавать данные и заряжать устройства — даже ноутбуки. </w:t>
      </w:r>
    </w:p>
    <w:p w14:paraId="0578055E" w14:textId="77777777" w:rsidR="00710C30" w:rsidRPr="00953397" w:rsidRDefault="00710C30" w:rsidP="00622DF1">
      <w:pPr>
        <w:wordWrap/>
        <w:rPr>
          <w:szCs w:val="24"/>
          <w:lang w:val="ru-RU"/>
        </w:rPr>
      </w:pPr>
    </w:p>
    <w:p w14:paraId="102417FB" w14:textId="77777777" w:rsidR="00710C30" w:rsidRPr="00953397" w:rsidRDefault="00710C30" w:rsidP="00622DF1">
      <w:pPr>
        <w:suppressAutoHyphens/>
        <w:wordWrap/>
        <w:rPr>
          <w:szCs w:val="24"/>
          <w:lang w:val="ru-RU"/>
        </w:rPr>
      </w:pPr>
      <w:r w:rsidRPr="00953397">
        <w:rPr>
          <w:szCs w:val="24"/>
          <w:lang w:val="ru-RU"/>
        </w:rPr>
        <w:t xml:space="preserve">Монитор для графических работ профессионального уровня, модель </w:t>
      </w:r>
      <w:r w:rsidRPr="00953397">
        <w:rPr>
          <w:b/>
          <w:szCs w:val="24"/>
          <w:lang w:val="ru-RU"/>
        </w:rPr>
        <w:t>LG UltraFine 34WK95U-W</w:t>
      </w:r>
      <w:r w:rsidRPr="00953397">
        <w:rPr>
          <w:szCs w:val="24"/>
          <w:lang w:val="ru-RU"/>
        </w:rPr>
        <w:t xml:space="preserve"> c HDR10 представляет собой готовый продукт для специалистов, благодаря интеграции последних технологических решений. Первый в мире </w:t>
      </w:r>
      <w:r w:rsidRPr="00953397">
        <w:rPr>
          <w:b/>
          <w:i/>
          <w:szCs w:val="24"/>
          <w:lang w:val="ru-RU"/>
        </w:rPr>
        <w:t>5K2K UltraWide</w:t>
      </w:r>
      <w:r w:rsidRPr="00953397">
        <w:rPr>
          <w:szCs w:val="24"/>
          <w:lang w:val="ru-RU"/>
        </w:rPr>
        <w:t xml:space="preserve"> монитор предлагает разрешение 5120 x 2160, оптимизированное для видеоредакторов, программистов и разработчиков. Для профессиональных пользователей видеоконтента, которым важно безупречное качество цветопередачи, модель станет идеальным решением, обеспечивая высокий динамический диапазон пиковой яркости в 600 кандел (cd/</w:t>
      </w:r>
      <w:r w:rsidRPr="00953397">
        <w:rPr>
          <w:szCs w:val="24"/>
          <w:lang w:val="ru-RU"/>
        </w:rPr>
        <w:t>㎡</w:t>
      </w:r>
      <w:r w:rsidRPr="00953397">
        <w:rPr>
          <w:szCs w:val="24"/>
          <w:lang w:val="ru-RU"/>
        </w:rPr>
        <w:t xml:space="preserve">).Все это стало возможным благодаря поддержке стандарта VESA Display HDR600. </w:t>
      </w:r>
    </w:p>
    <w:p w14:paraId="5060C6ED" w14:textId="0F24D2EF" w:rsidR="00710C30" w:rsidRPr="00953397" w:rsidRDefault="00794FDE" w:rsidP="00622DF1">
      <w:pPr>
        <w:wordWrap/>
        <w:rPr>
          <w:szCs w:val="24"/>
          <w:lang w:val="ru-RU"/>
        </w:rPr>
      </w:pPr>
      <w:r>
        <w:rPr>
          <w:szCs w:val="24"/>
          <w:lang w:val="ru-RU"/>
        </w:rPr>
        <w:t>М</w:t>
      </w:r>
      <w:r w:rsidR="00710C30" w:rsidRPr="00953397">
        <w:rPr>
          <w:szCs w:val="24"/>
          <w:lang w:val="ru-RU"/>
        </w:rPr>
        <w:t xml:space="preserve">онитор  </w:t>
      </w:r>
      <w:r w:rsidR="00710C30" w:rsidRPr="00953397">
        <w:rPr>
          <w:b/>
          <w:i/>
          <w:szCs w:val="24"/>
        </w:rPr>
        <w:t>LG</w:t>
      </w:r>
      <w:r>
        <w:rPr>
          <w:b/>
          <w:i/>
          <w:szCs w:val="24"/>
          <w:lang w:val="ru-RU"/>
        </w:rPr>
        <w:t xml:space="preserve"> </w:t>
      </w:r>
      <w:bookmarkStart w:id="2" w:name="_GoBack"/>
      <w:bookmarkEnd w:id="2"/>
      <w:r>
        <w:rPr>
          <w:b/>
          <w:i/>
          <w:szCs w:val="24"/>
        </w:rPr>
        <w:t>FullHD</w:t>
      </w:r>
      <w:r w:rsidRPr="00794FDE">
        <w:rPr>
          <w:b/>
          <w:i/>
          <w:szCs w:val="24"/>
          <w:lang w:val="ru-RU"/>
        </w:rPr>
        <w:t xml:space="preserve"> </w:t>
      </w:r>
      <w:r w:rsidR="00710C30" w:rsidRPr="00953397">
        <w:rPr>
          <w:b/>
          <w:i/>
          <w:szCs w:val="24"/>
          <w:lang w:val="ru-RU"/>
        </w:rPr>
        <w:t>27</w:t>
      </w:r>
      <w:r w:rsidR="00710C30" w:rsidRPr="00953397">
        <w:rPr>
          <w:b/>
          <w:i/>
          <w:szCs w:val="24"/>
        </w:rPr>
        <w:t>MK</w:t>
      </w:r>
      <w:r w:rsidR="00710C30" w:rsidRPr="00953397">
        <w:rPr>
          <w:b/>
          <w:i/>
          <w:szCs w:val="24"/>
          <w:lang w:val="ru-RU"/>
        </w:rPr>
        <w:t>600</w:t>
      </w:r>
      <w:r w:rsidR="00710C30" w:rsidRPr="00953397">
        <w:rPr>
          <w:szCs w:val="24"/>
          <w:lang w:val="ru-RU"/>
        </w:rPr>
        <w:t xml:space="preserve"> </w:t>
      </w:r>
      <w:r w:rsidR="00710C30" w:rsidRPr="00953397">
        <w:rPr>
          <w:szCs w:val="24"/>
        </w:rPr>
        <w:t>c</w:t>
      </w:r>
      <w:r w:rsidR="00710C30" w:rsidRPr="00953397">
        <w:rPr>
          <w:szCs w:val="24"/>
          <w:lang w:val="ru-RU"/>
        </w:rPr>
        <w:t xml:space="preserve"> заводской калибровкой цвета, практически незаметной рамкой с трех сторон представляет серию оптимальных моделей, спривычным размером диагонали с «прокачанным» функционалом. С </w:t>
      </w:r>
      <w:r w:rsidR="00710C30" w:rsidRPr="00953397">
        <w:rPr>
          <w:szCs w:val="24"/>
        </w:rPr>
        <w:t>RadeonFreeSync</w:t>
      </w:r>
      <w:r w:rsidR="00710C30" w:rsidRPr="00953397">
        <w:rPr>
          <w:szCs w:val="24"/>
          <w:lang w:val="ru-RU"/>
        </w:rPr>
        <w:t xml:space="preserve"> игроки могут насладится плавным передачей контента в играх с высоким разрешением. Технология практически устраняет разрывы и задержки передачи контента. «Режим  чтения» уменьшает голубое свечение монитора, обеспечивая оптимальные настройки для работы с текстом, что уменьшает нагрузку на глаза.  Также уровень мерцания сведен практически до нуля,  благодаря технология </w:t>
      </w:r>
      <w:r w:rsidR="00710C30" w:rsidRPr="00953397">
        <w:rPr>
          <w:szCs w:val="24"/>
        </w:rPr>
        <w:t>Flicker</w:t>
      </w:r>
      <w:r w:rsidR="00710C30" w:rsidRPr="00953397">
        <w:rPr>
          <w:szCs w:val="24"/>
          <w:lang w:val="ru-RU"/>
        </w:rPr>
        <w:t xml:space="preserve"> </w:t>
      </w:r>
      <w:r w:rsidR="00710C30" w:rsidRPr="00953397">
        <w:rPr>
          <w:szCs w:val="24"/>
        </w:rPr>
        <w:t>Safe</w:t>
      </w:r>
      <w:r w:rsidR="00710C30" w:rsidRPr="00953397">
        <w:rPr>
          <w:szCs w:val="24"/>
          <w:lang w:val="ru-RU"/>
        </w:rPr>
        <w:t xml:space="preserve">. Технология </w:t>
      </w:r>
      <w:r w:rsidR="00710C30" w:rsidRPr="00953397">
        <w:rPr>
          <w:szCs w:val="24"/>
        </w:rPr>
        <w:t>On</w:t>
      </w:r>
      <w:r w:rsidR="00710C30" w:rsidRPr="00953397">
        <w:rPr>
          <w:szCs w:val="24"/>
          <w:lang w:val="ru-RU"/>
        </w:rPr>
        <w:t xml:space="preserve"> </w:t>
      </w:r>
      <w:r w:rsidR="00710C30" w:rsidRPr="00953397">
        <w:rPr>
          <w:szCs w:val="24"/>
        </w:rPr>
        <w:t>screen</w:t>
      </w:r>
      <w:r w:rsidR="00710C30" w:rsidRPr="00953397">
        <w:rPr>
          <w:szCs w:val="24"/>
          <w:lang w:val="ru-RU"/>
        </w:rPr>
        <w:t xml:space="preserve"> </w:t>
      </w:r>
      <w:r w:rsidR="00710C30" w:rsidRPr="00953397">
        <w:rPr>
          <w:szCs w:val="24"/>
        </w:rPr>
        <w:t>Contol</w:t>
      </w:r>
      <w:r w:rsidR="00710C30" w:rsidRPr="00953397">
        <w:rPr>
          <w:szCs w:val="24"/>
          <w:lang w:val="ru-RU"/>
        </w:rPr>
        <w:t xml:space="preserve"> (меню на экране) обеспечивает удобный доступ ко всем настройкам монитора, но также можноиспользовать и джойстик. </w:t>
      </w:r>
    </w:p>
    <w:p w14:paraId="09666678" w14:textId="77777777" w:rsidR="00710C30" w:rsidRPr="00953397" w:rsidRDefault="00710C30" w:rsidP="00622DF1">
      <w:pPr>
        <w:wordWrap/>
        <w:rPr>
          <w:szCs w:val="24"/>
          <w:lang w:val="ru-RU"/>
        </w:rPr>
      </w:pPr>
    </w:p>
    <w:p w14:paraId="53505BA2" w14:textId="0F0AEC5E" w:rsidR="004C5247" w:rsidRPr="004C5247" w:rsidRDefault="00710C30" w:rsidP="00622DF1">
      <w:pPr>
        <w:shd w:val="clear" w:color="auto" w:fill="FFFFFF"/>
        <w:wordWrap/>
        <w:textAlignment w:val="top"/>
        <w:rPr>
          <w:lang w:val="ru-RU"/>
        </w:rPr>
      </w:pPr>
      <w:r w:rsidRPr="00953397">
        <w:rPr>
          <w:szCs w:val="24"/>
          <w:lang w:val="ru-RU"/>
        </w:rPr>
        <w:t xml:space="preserve">Изогнутый игровой широкоформатный </w:t>
      </w:r>
      <w:r w:rsidRPr="004C5247">
        <w:rPr>
          <w:szCs w:val="24"/>
          <w:lang w:val="ru-RU"/>
        </w:rPr>
        <w:t xml:space="preserve">монитор </w:t>
      </w:r>
      <w:r w:rsidRPr="004C5247">
        <w:rPr>
          <w:b/>
          <w:szCs w:val="24"/>
          <w:lang w:val="ru-RU"/>
        </w:rPr>
        <w:t xml:space="preserve"> </w:t>
      </w:r>
      <w:r w:rsidRPr="004C5247">
        <w:rPr>
          <w:b/>
          <w:szCs w:val="24"/>
        </w:rPr>
        <w:t>LG</w:t>
      </w:r>
      <w:r w:rsidRPr="004C5247">
        <w:rPr>
          <w:b/>
          <w:szCs w:val="24"/>
          <w:lang w:val="ru-RU"/>
        </w:rPr>
        <w:t xml:space="preserve"> </w:t>
      </w:r>
      <w:r w:rsidR="004C5247">
        <w:rPr>
          <w:b/>
          <w:szCs w:val="24"/>
        </w:rPr>
        <w:t>UltraGear</w:t>
      </w:r>
      <w:r w:rsidRPr="004C5247">
        <w:rPr>
          <w:b/>
          <w:szCs w:val="24"/>
          <w:lang w:val="ru-RU"/>
        </w:rPr>
        <w:t>34</w:t>
      </w:r>
      <w:r w:rsidRPr="004C5247">
        <w:rPr>
          <w:b/>
          <w:szCs w:val="24"/>
        </w:rPr>
        <w:t>GK</w:t>
      </w:r>
      <w:r w:rsidRPr="004C5247">
        <w:rPr>
          <w:b/>
          <w:szCs w:val="24"/>
          <w:lang w:val="ru-RU"/>
        </w:rPr>
        <w:t>950</w:t>
      </w:r>
      <w:r w:rsidRPr="004C5247">
        <w:rPr>
          <w:b/>
          <w:szCs w:val="24"/>
        </w:rPr>
        <w:t>G</w:t>
      </w:r>
      <w:r w:rsidRPr="004C5247">
        <w:rPr>
          <w:b/>
          <w:szCs w:val="24"/>
          <w:lang w:val="ru-RU"/>
        </w:rPr>
        <w:t>-</w:t>
      </w:r>
      <w:r w:rsidRPr="004C5247">
        <w:rPr>
          <w:b/>
          <w:szCs w:val="24"/>
        </w:rPr>
        <w:t>B</w:t>
      </w:r>
      <w:r w:rsidR="004C5247">
        <w:rPr>
          <w:b/>
          <w:szCs w:val="24"/>
          <w:lang w:val="ru-RU"/>
        </w:rPr>
        <w:t xml:space="preserve"> </w:t>
      </w:r>
      <w:r w:rsidRPr="00953397">
        <w:rPr>
          <w:szCs w:val="24"/>
          <w:lang w:val="ru-RU"/>
        </w:rPr>
        <w:t xml:space="preserve">с G-Sync™. Матрица NanoIPS обеспечивает еще более четкие и контрастные цвета в игровом контенте, что станет незаменимой технологией для геймеров, ценящих сюжетные линии и графическую производительность. Соотношение сторон 21: 9 в сочетании с изогнутым экраном отлично </w:t>
      </w:r>
      <w:r w:rsidRPr="00953397">
        <w:rPr>
          <w:szCs w:val="24"/>
          <w:lang w:val="ru-RU"/>
        </w:rPr>
        <w:lastRenderedPageBreak/>
        <w:t xml:space="preserve">подходит для игр: игроки получают более широкий угол обзора FPS, способствующий максимальному погружению в игру и игровому преимуществу. Благодаря технологии G-SYNC™ (NIVIDIA) геймеры могут не беспокоиться о потере кадров, возникающей из-за разницы между частотой кадров видеокарты и частотой обновления. Высокая скорость обновления обеспечивает немедленную смену картинки на экране. Можно выбрать любой режим игры, исходя из своеих предпочтений: </w:t>
      </w:r>
      <w:r w:rsidRPr="00953397">
        <w:rPr>
          <w:szCs w:val="24"/>
        </w:rPr>
        <w:t>Gamer</w:t>
      </w:r>
      <w:r w:rsidRPr="00953397">
        <w:rPr>
          <w:szCs w:val="24"/>
          <w:lang w:val="ru-RU"/>
        </w:rPr>
        <w:t xml:space="preserve">, </w:t>
      </w:r>
      <w:r w:rsidRPr="00953397">
        <w:rPr>
          <w:szCs w:val="24"/>
        </w:rPr>
        <w:t>FPS</w:t>
      </w:r>
      <w:r w:rsidRPr="00953397">
        <w:rPr>
          <w:szCs w:val="24"/>
          <w:lang w:val="ru-RU"/>
        </w:rPr>
        <w:t xml:space="preserve"> или </w:t>
      </w:r>
      <w:r w:rsidRPr="00953397">
        <w:rPr>
          <w:szCs w:val="24"/>
        </w:rPr>
        <w:t>RTS</w:t>
      </w:r>
      <w:r w:rsidRPr="00953397">
        <w:rPr>
          <w:szCs w:val="24"/>
          <w:lang w:val="ru-RU"/>
        </w:rPr>
        <w:t xml:space="preserve">. </w:t>
      </w:r>
      <w:r w:rsidR="004C5247">
        <w:rPr>
          <w:lang w:val="ru-RU"/>
        </w:rPr>
        <w:t xml:space="preserve">Динамическая синхронизация движения и стабилизатор черного гарантируют игру в режиме реального времени и видимость самых скрытых зон. </w:t>
      </w:r>
    </w:p>
    <w:p w14:paraId="00AE55FB" w14:textId="77777777" w:rsidR="0053421D" w:rsidRPr="00953397" w:rsidRDefault="0053421D" w:rsidP="00622DF1">
      <w:pPr>
        <w:pStyle w:val="1"/>
        <w:jc w:val="both"/>
        <w:rPr>
          <w:szCs w:val="24"/>
          <w:lang w:val="ru-RU" w:bidi="ru-RU"/>
        </w:rPr>
      </w:pPr>
    </w:p>
    <w:p w14:paraId="1EBADD61" w14:textId="61DC577F" w:rsidR="0053421D" w:rsidRPr="00953397" w:rsidRDefault="00A60A29" w:rsidP="00622DF1">
      <w:pPr>
        <w:pStyle w:val="1"/>
        <w:jc w:val="both"/>
        <w:rPr>
          <w:b/>
          <w:bCs/>
          <w:color w:val="auto"/>
          <w:szCs w:val="24"/>
          <w:lang w:val="ru-RU"/>
        </w:rPr>
      </w:pPr>
      <w:r w:rsidRPr="00953397">
        <w:rPr>
          <w:b/>
          <w:bCs/>
          <w:color w:val="auto"/>
          <w:szCs w:val="24"/>
          <w:lang w:val="ru-RU"/>
        </w:rPr>
        <w:t xml:space="preserve">УНИКАЛЬНЫЕ ПРОФЕССИОНАЛЬНЫЕ ДИСПЛЕЙНЫЕ РЕШЕНИЯ </w:t>
      </w:r>
      <w:r w:rsidRPr="00953397">
        <w:rPr>
          <w:b/>
          <w:bCs/>
          <w:color w:val="auto"/>
          <w:szCs w:val="24"/>
        </w:rPr>
        <w:t>LG</w:t>
      </w:r>
      <w:r w:rsidRPr="00953397">
        <w:rPr>
          <w:b/>
          <w:bCs/>
          <w:color w:val="auto"/>
          <w:szCs w:val="24"/>
          <w:lang w:val="ru-RU"/>
        </w:rPr>
        <w:t xml:space="preserve">: </w:t>
      </w:r>
      <w:r w:rsidR="00980053" w:rsidRPr="00953397">
        <w:rPr>
          <w:b/>
          <w:bCs/>
          <w:color w:val="auto"/>
          <w:szCs w:val="24"/>
          <w:lang w:val="ru-RU"/>
        </w:rPr>
        <w:t xml:space="preserve">ПРОДУКТ </w:t>
      </w:r>
      <w:r w:rsidR="00373920" w:rsidRPr="00953397">
        <w:rPr>
          <w:b/>
          <w:bCs/>
          <w:color w:val="auto"/>
          <w:szCs w:val="24"/>
          <w:lang w:val="ru-RU"/>
        </w:rPr>
        <w:t>ДЛЯ РАЗЛИЧНЫХ ПОТРЕБНОСТЕЙ БИЗНЕСА.</w:t>
      </w:r>
    </w:p>
    <w:p w14:paraId="5CC18BD5" w14:textId="6759504D" w:rsidR="00503A41" w:rsidRPr="00953397" w:rsidRDefault="00503A41" w:rsidP="00622DF1">
      <w:pPr>
        <w:wordWrap/>
        <w:rPr>
          <w:szCs w:val="24"/>
          <w:lang w:val="ru-RU"/>
        </w:rPr>
      </w:pPr>
      <w:r w:rsidRPr="00953397">
        <w:rPr>
          <w:szCs w:val="24"/>
          <w:lang w:val="ru-RU"/>
        </w:rPr>
        <w:t>В2</w:t>
      </w:r>
      <w:r w:rsidRPr="00953397">
        <w:rPr>
          <w:szCs w:val="24"/>
        </w:rPr>
        <w:t>B</w:t>
      </w:r>
      <w:r w:rsidRPr="00953397">
        <w:rPr>
          <w:szCs w:val="24"/>
          <w:lang w:val="ru-RU"/>
        </w:rPr>
        <w:t xml:space="preserve">-решения </w:t>
      </w:r>
      <w:r w:rsidRPr="00953397">
        <w:rPr>
          <w:szCs w:val="24"/>
        </w:rPr>
        <w:t>LG</w:t>
      </w:r>
      <w:r w:rsidRPr="00953397">
        <w:rPr>
          <w:szCs w:val="24"/>
          <w:lang w:val="ru-RU"/>
        </w:rPr>
        <w:t xml:space="preserve"> представлены </w:t>
      </w:r>
      <w:r w:rsidR="005E71E8">
        <w:rPr>
          <w:szCs w:val="24"/>
          <w:lang w:val="ru-RU"/>
        </w:rPr>
        <w:t>ультрашироким</w:t>
      </w:r>
      <w:r w:rsidRPr="00953397">
        <w:rPr>
          <w:szCs w:val="24"/>
          <w:lang w:val="ru-RU"/>
        </w:rPr>
        <w:t xml:space="preserve"> дисплеем </w:t>
      </w:r>
      <w:r w:rsidR="005E71E8">
        <w:rPr>
          <w:szCs w:val="24"/>
          <w:lang w:val="ru-RU"/>
        </w:rPr>
        <w:t>LG 86BH7C, расположенным</w:t>
      </w:r>
      <w:r w:rsidRPr="00953397">
        <w:rPr>
          <w:szCs w:val="24"/>
          <w:lang w:val="ru-RU"/>
        </w:rPr>
        <w:t xml:space="preserve"> в зоне LG ThinQ AI, име</w:t>
      </w:r>
      <w:r w:rsidR="005E71E8">
        <w:rPr>
          <w:szCs w:val="24"/>
          <w:lang w:val="ru-RU"/>
        </w:rPr>
        <w:t>ющим</w:t>
      </w:r>
      <w:r w:rsidRPr="00953397">
        <w:rPr>
          <w:szCs w:val="24"/>
          <w:lang w:val="ru-RU"/>
        </w:rPr>
        <w:t xml:space="preserve"> уникальное соотношение сторон 58:9 и внушительный размер более 2 метров в длину и всего 35 сантиметров в ширину. Такие характеристики позволяют создавать эффектные и запоминающиеся инсталляции, как в горизонтальной, так и вертикальной ориентации. В панели LG 86BH7C применяется IPS матрица с разрешением Ultra HD (3840 на 600 пикселей), которая позволяет получить четкую и насыщенную картинку, а технология «Picture-by-Picture» компании LG позволяет разделить экран панели на четыре отдельные секции от четырех независимых источников. Поддержка стандарта SNMP позволяет интегрировать дисплей в существующие системы сетевого управления. Использование защитного покрытия повышает надежность дисплея, способного функционировать в условиях пыли, в том числе металлической, и влажности. Это позволяет наиболее эффективно использовать дисплей в информационно-навигационных системах аэропортов, вокзалов, а также спортивных и прочих крупных инфраструктурных объектах. </w:t>
      </w:r>
    </w:p>
    <w:p w14:paraId="3B253DA6" w14:textId="77777777" w:rsidR="0053421D" w:rsidRPr="00953397" w:rsidRDefault="0053421D" w:rsidP="00622DF1">
      <w:pPr>
        <w:pStyle w:val="1"/>
        <w:ind w:firstLine="720"/>
        <w:jc w:val="both"/>
        <w:rPr>
          <w:color w:val="auto"/>
          <w:szCs w:val="24"/>
          <w:lang w:val="ru-RU"/>
        </w:rPr>
      </w:pPr>
    </w:p>
    <w:p w14:paraId="2D8A94E5" w14:textId="77777777" w:rsidR="000753BC" w:rsidRPr="00953397" w:rsidRDefault="000753BC" w:rsidP="00622DF1">
      <w:pPr>
        <w:pStyle w:val="1"/>
        <w:jc w:val="both"/>
        <w:rPr>
          <w:rFonts w:eastAsia="Malgun Gothic"/>
          <w:color w:val="auto"/>
          <w:szCs w:val="24"/>
        </w:rPr>
      </w:pPr>
      <w:r w:rsidRPr="00953397">
        <w:rPr>
          <w:color w:val="auto"/>
          <w:szCs w:val="24"/>
        </w:rPr>
        <w:t># # #</w:t>
      </w:r>
    </w:p>
    <w:p w14:paraId="58F4448C" w14:textId="77777777" w:rsidR="00A302DE" w:rsidRPr="00622DF1" w:rsidRDefault="00A302DE" w:rsidP="00622DF1">
      <w:pPr>
        <w:wordWrap/>
        <w:adjustRightInd w:val="0"/>
        <w:rPr>
          <w:sz w:val="20"/>
        </w:rPr>
      </w:pPr>
      <w:r w:rsidRPr="00622DF1">
        <w:rPr>
          <w:b/>
          <w:bCs/>
          <w:color w:val="B6002F"/>
          <w:sz w:val="20"/>
          <w:lang w:val="ru-RU"/>
        </w:rPr>
        <w:t>О</w:t>
      </w:r>
      <w:r w:rsidRPr="00622DF1">
        <w:rPr>
          <w:b/>
          <w:bCs/>
          <w:color w:val="B6002F"/>
          <w:sz w:val="20"/>
        </w:rPr>
        <w:t xml:space="preserve"> </w:t>
      </w:r>
      <w:r w:rsidRPr="00622DF1">
        <w:rPr>
          <w:b/>
          <w:bCs/>
          <w:color w:val="B6002F"/>
          <w:sz w:val="20"/>
          <w:lang w:val="ru-RU"/>
        </w:rPr>
        <w:t>компании</w:t>
      </w:r>
      <w:r w:rsidRPr="00622DF1">
        <w:rPr>
          <w:b/>
          <w:bCs/>
          <w:color w:val="B6002F"/>
          <w:sz w:val="20"/>
        </w:rPr>
        <w:t xml:space="preserve"> LG Electronics, Inc.</w:t>
      </w:r>
    </w:p>
    <w:p w14:paraId="2DF684BB" w14:textId="77777777" w:rsidR="00A302DE" w:rsidRPr="00622DF1" w:rsidRDefault="00A302DE" w:rsidP="00622DF1">
      <w:pPr>
        <w:wordWrap/>
        <w:rPr>
          <w:sz w:val="20"/>
          <w:lang w:val="ru-RU"/>
        </w:rPr>
      </w:pPr>
      <w:r w:rsidRPr="00622DF1">
        <w:rPr>
          <w:sz w:val="20"/>
        </w:rPr>
        <w:t>LG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Electronics</w:t>
      </w:r>
      <w:r w:rsidRPr="00622DF1">
        <w:rPr>
          <w:sz w:val="20"/>
          <w:lang w:val="ru-RU"/>
        </w:rPr>
        <w:t xml:space="preserve">, </w:t>
      </w:r>
      <w:r w:rsidRPr="00622DF1">
        <w:rPr>
          <w:sz w:val="20"/>
        </w:rPr>
        <w:t>Inc</w:t>
      </w:r>
      <w:r w:rsidRPr="00622DF1">
        <w:rPr>
          <w:sz w:val="20"/>
          <w:lang w:val="ru-RU"/>
        </w:rPr>
        <w:t>. (</w:t>
      </w:r>
      <w:r w:rsidRPr="00622DF1">
        <w:rPr>
          <w:sz w:val="20"/>
        </w:rPr>
        <w:t>KSE</w:t>
      </w:r>
      <w:r w:rsidRPr="00622DF1">
        <w:rPr>
          <w:sz w:val="20"/>
          <w:lang w:val="ru-RU"/>
        </w:rPr>
        <w:t>: 066570.</w:t>
      </w:r>
      <w:r w:rsidRPr="00622DF1">
        <w:rPr>
          <w:sz w:val="20"/>
        </w:rPr>
        <w:t>KS</w:t>
      </w:r>
      <w:r w:rsidRPr="00622DF1">
        <w:rPr>
          <w:sz w:val="20"/>
          <w:lang w:val="ru-RU"/>
        </w:rPr>
        <w:t xml:space="preserve">) является мировым лидером и технологическим инноватором в области потребительской электроники, мобильных коммуникаций и бытовой техники. В компании по всему миру работает 77,000 человек в 125 филиалах. Компания </w:t>
      </w:r>
      <w:r w:rsidRPr="00622DF1">
        <w:rPr>
          <w:sz w:val="20"/>
        </w:rPr>
        <w:t>LG</w:t>
      </w:r>
      <w:r w:rsidRPr="00622DF1">
        <w:rPr>
          <w:sz w:val="20"/>
          <w:lang w:val="ru-RU"/>
        </w:rPr>
        <w:t xml:space="preserve"> состоит из пяти бизнес-подразделений: </w:t>
      </w:r>
      <w:r w:rsidRPr="00622DF1">
        <w:rPr>
          <w:sz w:val="20"/>
        </w:rPr>
        <w:t>Home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Appliance</w:t>
      </w:r>
      <w:r w:rsidRPr="00622DF1">
        <w:rPr>
          <w:sz w:val="20"/>
          <w:lang w:val="ru-RU"/>
        </w:rPr>
        <w:t xml:space="preserve"> &amp; </w:t>
      </w:r>
      <w:r w:rsidRPr="00622DF1">
        <w:rPr>
          <w:sz w:val="20"/>
        </w:rPr>
        <w:t>Air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Solution</w:t>
      </w:r>
      <w:r w:rsidRPr="00622DF1">
        <w:rPr>
          <w:sz w:val="20"/>
          <w:lang w:val="ru-RU"/>
        </w:rPr>
        <w:t xml:space="preserve">, </w:t>
      </w:r>
      <w:r w:rsidRPr="00622DF1">
        <w:rPr>
          <w:sz w:val="20"/>
        </w:rPr>
        <w:t>Home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Entertainment</w:t>
      </w:r>
      <w:r w:rsidRPr="00622DF1">
        <w:rPr>
          <w:sz w:val="20"/>
          <w:lang w:val="ru-RU"/>
        </w:rPr>
        <w:t xml:space="preserve">, </w:t>
      </w:r>
      <w:r w:rsidRPr="00622DF1">
        <w:rPr>
          <w:sz w:val="20"/>
        </w:rPr>
        <w:t>Mobile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Communications</w:t>
      </w:r>
      <w:r w:rsidRPr="00622DF1">
        <w:rPr>
          <w:sz w:val="20"/>
          <w:lang w:val="ru-RU"/>
        </w:rPr>
        <w:t xml:space="preserve">, </w:t>
      </w:r>
      <w:r w:rsidRPr="00622DF1">
        <w:rPr>
          <w:sz w:val="20"/>
        </w:rPr>
        <w:t>Vehicle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Components</w:t>
      </w:r>
      <w:r w:rsidRPr="00622DF1">
        <w:rPr>
          <w:sz w:val="20"/>
          <w:lang w:val="ru-RU"/>
        </w:rPr>
        <w:t xml:space="preserve"> и </w:t>
      </w:r>
      <w:r w:rsidRPr="00622DF1">
        <w:rPr>
          <w:sz w:val="20"/>
        </w:rPr>
        <w:t>B</w:t>
      </w:r>
      <w:r w:rsidRPr="00622DF1">
        <w:rPr>
          <w:sz w:val="20"/>
          <w:lang w:val="ru-RU"/>
        </w:rPr>
        <w:t>2</w:t>
      </w:r>
      <w:r w:rsidRPr="00622DF1">
        <w:rPr>
          <w:sz w:val="20"/>
        </w:rPr>
        <w:t>B</w:t>
      </w:r>
      <w:r w:rsidRPr="00622DF1">
        <w:rPr>
          <w:sz w:val="20"/>
          <w:lang w:val="ru-RU"/>
        </w:rPr>
        <w:t xml:space="preserve">, общий объем мировых продаж которых в 2017 году составил 55,4 млрд. долларов США (61,4 трлн. южнокорейских вон). </w:t>
      </w:r>
      <w:r w:rsidRPr="00622DF1">
        <w:rPr>
          <w:sz w:val="20"/>
        </w:rPr>
        <w:t>LG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Electronics</w:t>
      </w:r>
      <w:r w:rsidRPr="00622DF1">
        <w:rPr>
          <w:sz w:val="20"/>
          <w:lang w:val="ru-RU"/>
        </w:rPr>
        <w:t xml:space="preserve"> является одним из ведущих в мире производителей плоскопанельных телевизоров, смартфонов, кондиционеров воздуха, стиральных машин и холодильников. За дополнительной информацией, пожалуйста, обратитесь к </w:t>
      </w:r>
      <w:hyperlink r:id="rId8" w:history="1">
        <w:r w:rsidRPr="00622DF1">
          <w:rPr>
            <w:rStyle w:val="Hyperlink"/>
            <w:sz w:val="20"/>
          </w:rPr>
          <w:t>www</w:t>
        </w:r>
        <w:r w:rsidRPr="00622DF1">
          <w:rPr>
            <w:rStyle w:val="Hyperlink"/>
            <w:sz w:val="20"/>
            <w:lang w:val="ru-RU"/>
          </w:rPr>
          <w:t>.</w:t>
        </w:r>
        <w:r w:rsidRPr="00622DF1">
          <w:rPr>
            <w:rStyle w:val="Hyperlink"/>
            <w:sz w:val="20"/>
          </w:rPr>
          <w:t>LGnewsroom</w:t>
        </w:r>
        <w:r w:rsidRPr="00622DF1">
          <w:rPr>
            <w:rStyle w:val="Hyperlink"/>
            <w:sz w:val="20"/>
            <w:lang w:val="ru-RU"/>
          </w:rPr>
          <w:t>.</w:t>
        </w:r>
        <w:r w:rsidRPr="00622DF1">
          <w:rPr>
            <w:rStyle w:val="Hyperlink"/>
            <w:sz w:val="20"/>
          </w:rPr>
          <w:t>com</w:t>
        </w:r>
      </w:hyperlink>
      <w:r w:rsidRPr="00622DF1">
        <w:rPr>
          <w:sz w:val="20"/>
          <w:lang w:val="ru-RU"/>
        </w:rPr>
        <w:t>.</w:t>
      </w:r>
    </w:p>
    <w:p w14:paraId="654EB38D" w14:textId="77777777" w:rsidR="00A302DE" w:rsidRPr="00622DF1" w:rsidRDefault="00A302DE" w:rsidP="00622DF1">
      <w:pPr>
        <w:wordWrap/>
        <w:rPr>
          <w:sz w:val="20"/>
          <w:lang w:val="ru-RU"/>
        </w:rPr>
      </w:pPr>
    </w:p>
    <w:p w14:paraId="174B1C37" w14:textId="77777777" w:rsidR="00A302DE" w:rsidRPr="00622DF1" w:rsidRDefault="00A302DE" w:rsidP="00622DF1">
      <w:pPr>
        <w:wordWrap/>
        <w:adjustRightInd w:val="0"/>
        <w:rPr>
          <w:sz w:val="20"/>
          <w:lang w:val="ru-RU"/>
        </w:rPr>
      </w:pPr>
      <w:r w:rsidRPr="00622DF1">
        <w:rPr>
          <w:b/>
          <w:bCs/>
          <w:color w:val="BE0053"/>
          <w:sz w:val="20"/>
        </w:rPr>
        <w:t> </w:t>
      </w:r>
    </w:p>
    <w:p w14:paraId="3786245A" w14:textId="77777777" w:rsidR="00A302DE" w:rsidRPr="00622DF1" w:rsidRDefault="00A302DE" w:rsidP="00622DF1">
      <w:pPr>
        <w:wordWrap/>
        <w:adjustRightInd w:val="0"/>
        <w:rPr>
          <w:sz w:val="20"/>
          <w:lang w:val="ru-RU"/>
        </w:rPr>
      </w:pPr>
      <w:r w:rsidRPr="00622DF1">
        <w:rPr>
          <w:b/>
          <w:bCs/>
          <w:color w:val="B6002F"/>
          <w:sz w:val="20"/>
          <w:lang w:val="ru-RU"/>
        </w:rPr>
        <w:t xml:space="preserve">О компании </w:t>
      </w:r>
      <w:r w:rsidRPr="00622DF1">
        <w:rPr>
          <w:b/>
          <w:bCs/>
          <w:color w:val="B6002F"/>
          <w:sz w:val="20"/>
        </w:rPr>
        <w:t>LG</w:t>
      </w:r>
      <w:r w:rsidRPr="00622DF1">
        <w:rPr>
          <w:b/>
          <w:bCs/>
          <w:color w:val="B6002F"/>
          <w:sz w:val="20"/>
          <w:lang w:val="ru-RU"/>
        </w:rPr>
        <w:t xml:space="preserve"> </w:t>
      </w:r>
      <w:r w:rsidRPr="00622DF1">
        <w:rPr>
          <w:b/>
          <w:bCs/>
          <w:color w:val="B6002F"/>
          <w:sz w:val="20"/>
        </w:rPr>
        <w:t>Electronics</w:t>
      </w:r>
      <w:r w:rsidRPr="00622DF1">
        <w:rPr>
          <w:b/>
          <w:bCs/>
          <w:color w:val="B6002F"/>
          <w:sz w:val="20"/>
          <w:lang w:val="ru-RU"/>
        </w:rPr>
        <w:t xml:space="preserve"> </w:t>
      </w:r>
      <w:r w:rsidRPr="00622DF1">
        <w:rPr>
          <w:b/>
          <w:bCs/>
          <w:color w:val="B6002F"/>
          <w:sz w:val="20"/>
        </w:rPr>
        <w:t>Home</w:t>
      </w:r>
      <w:r w:rsidRPr="00622DF1">
        <w:rPr>
          <w:b/>
          <w:bCs/>
          <w:color w:val="B6002F"/>
          <w:sz w:val="20"/>
          <w:lang w:val="ru-RU"/>
        </w:rPr>
        <w:t xml:space="preserve"> </w:t>
      </w:r>
      <w:r w:rsidRPr="00622DF1">
        <w:rPr>
          <w:b/>
          <w:bCs/>
          <w:color w:val="B6002F"/>
          <w:sz w:val="20"/>
        </w:rPr>
        <w:t>Entertainment</w:t>
      </w:r>
    </w:p>
    <w:p w14:paraId="302D5747" w14:textId="0DD1D5E0" w:rsidR="00A302DE" w:rsidRPr="00622DF1" w:rsidRDefault="00A302DE" w:rsidP="00622DF1">
      <w:pPr>
        <w:wordWrap/>
        <w:rPr>
          <w:sz w:val="20"/>
        </w:rPr>
      </w:pPr>
      <w:r w:rsidRPr="00622DF1">
        <w:rPr>
          <w:sz w:val="20"/>
          <w:lang w:val="ru-RU"/>
        </w:rPr>
        <w:t xml:space="preserve">Компания </w:t>
      </w:r>
      <w:r w:rsidRPr="00622DF1">
        <w:rPr>
          <w:sz w:val="20"/>
        </w:rPr>
        <w:t>LG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Electronics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Home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Entertainment</w:t>
      </w:r>
      <w:r w:rsidRPr="00622DF1">
        <w:rPr>
          <w:sz w:val="20"/>
          <w:lang w:val="ru-RU"/>
        </w:rPr>
        <w:t xml:space="preserve"> является мировым лидером по производству телевизоров, аудио-видео техники, мониторов, персональных компьютеров, коммерческих экранов и систем безопасности. Компания открыла новую эру инноваций на телевизионном рынке, создав технологию 4</w:t>
      </w:r>
      <w:r w:rsidRPr="00622DF1">
        <w:rPr>
          <w:sz w:val="20"/>
        </w:rPr>
        <w:t>K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OLED</w:t>
      </w:r>
      <w:r w:rsidRPr="00622DF1">
        <w:rPr>
          <w:sz w:val="20"/>
          <w:lang w:val="ru-RU"/>
        </w:rPr>
        <w:t xml:space="preserve"> ТВ, применяя передовые технологии </w:t>
      </w:r>
      <w:r w:rsidRPr="00622DF1">
        <w:rPr>
          <w:sz w:val="20"/>
        </w:rPr>
        <w:t>HDR</w:t>
      </w:r>
      <w:r w:rsidRPr="00622DF1">
        <w:rPr>
          <w:sz w:val="20"/>
          <w:lang w:val="ru-RU"/>
        </w:rPr>
        <w:t xml:space="preserve"> во флагманской линейке телевизоров, предлагая своим потребителям интуитивные и простые в использовании интеллектуальные возможности телевизоров. </w:t>
      </w:r>
      <w:r w:rsidRPr="00622DF1">
        <w:rPr>
          <w:sz w:val="20"/>
        </w:rPr>
        <w:t>LG</w:t>
      </w:r>
      <w:r w:rsidRPr="00622DF1">
        <w:rPr>
          <w:sz w:val="20"/>
          <w:lang w:val="ru-RU"/>
        </w:rPr>
        <w:t xml:space="preserve"> стремится улучшать жизни своих потребителей, предлагая инновационные продукты для домашних развлечений во главе с </w:t>
      </w:r>
      <w:r w:rsidRPr="00622DF1">
        <w:rPr>
          <w:sz w:val="20"/>
        </w:rPr>
        <w:t>OLED</w:t>
      </w:r>
      <w:r w:rsidRPr="00622DF1">
        <w:rPr>
          <w:sz w:val="20"/>
          <w:lang w:val="ru-RU"/>
        </w:rPr>
        <w:t xml:space="preserve"> телевизорами </w:t>
      </w:r>
      <w:r w:rsidRPr="00622DF1">
        <w:rPr>
          <w:sz w:val="20"/>
        </w:rPr>
        <w:t>LG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SIGNATURE</w:t>
      </w:r>
      <w:r w:rsidRPr="00622DF1">
        <w:rPr>
          <w:sz w:val="20"/>
          <w:lang w:val="ru-RU"/>
        </w:rPr>
        <w:t xml:space="preserve"> и </w:t>
      </w:r>
      <w:r w:rsidRPr="00622DF1">
        <w:rPr>
          <w:sz w:val="20"/>
        </w:rPr>
        <w:t>SUPER</w:t>
      </w:r>
      <w:r w:rsidRPr="00622DF1">
        <w:rPr>
          <w:sz w:val="20"/>
          <w:lang w:val="ru-RU"/>
        </w:rPr>
        <w:t xml:space="preserve"> </w:t>
      </w:r>
      <w:r w:rsidRPr="00622DF1">
        <w:rPr>
          <w:sz w:val="20"/>
        </w:rPr>
        <w:t>UHD</w:t>
      </w:r>
      <w:r w:rsidRPr="00622DF1">
        <w:rPr>
          <w:sz w:val="20"/>
          <w:lang w:val="ru-RU"/>
        </w:rPr>
        <w:t xml:space="preserve"> телевизорами, удостоенными множества наград. </w:t>
      </w:r>
      <w:r w:rsidRPr="00622DF1">
        <w:rPr>
          <w:sz w:val="20"/>
        </w:rPr>
        <w:t xml:space="preserve">За дополнительной информацией, пожалуйста, обратитесь к </w:t>
      </w:r>
      <w:hyperlink r:id="rId9" w:history="1">
        <w:r w:rsidRPr="00622DF1">
          <w:rPr>
            <w:color w:val="0B4CB4"/>
            <w:sz w:val="20"/>
            <w:u w:val="single" w:color="0B4CB4"/>
          </w:rPr>
          <w:t>www.LG.com</w:t>
        </w:r>
      </w:hyperlink>
      <w:r w:rsidRPr="00622DF1">
        <w:rPr>
          <w:sz w:val="20"/>
        </w:rPr>
        <w:t>.</w:t>
      </w:r>
    </w:p>
    <w:p w14:paraId="5B0330FD" w14:textId="77777777" w:rsidR="005D36AA" w:rsidRPr="00953397" w:rsidRDefault="005D36AA" w:rsidP="00622DF1">
      <w:pPr>
        <w:keepNext/>
        <w:keepLines/>
        <w:tabs>
          <w:tab w:val="left" w:pos="4253"/>
        </w:tabs>
        <w:wordWrap/>
        <w:adjustRightInd w:val="0"/>
        <w:ind w:firstLineChars="1" w:firstLine="2"/>
        <w:outlineLvl w:val="0"/>
        <w:rPr>
          <w:szCs w:val="24"/>
        </w:rPr>
      </w:pPr>
    </w:p>
    <w:p w14:paraId="387EDE19" w14:textId="77777777" w:rsidR="000753BC" w:rsidRPr="00953397" w:rsidRDefault="000753BC" w:rsidP="00953397">
      <w:pPr>
        <w:pStyle w:val="1"/>
        <w:spacing w:line="360" w:lineRule="auto"/>
        <w:jc w:val="both"/>
        <w:rPr>
          <w:rFonts w:eastAsia="Malgun Gothic"/>
          <w:color w:val="auto"/>
          <w:szCs w:val="24"/>
          <w:lang w:val="ru-RU"/>
        </w:rPr>
      </w:pPr>
    </w:p>
    <w:sectPr w:rsidR="000753BC" w:rsidRPr="00953397" w:rsidSect="009972CA">
      <w:headerReference w:type="default" r:id="rId10"/>
      <w:footerReference w:type="default" r:id="rId11"/>
      <w:pgSz w:w="11901" w:h="16840" w:code="9"/>
      <w:pgMar w:top="1843" w:right="702" w:bottom="1276" w:left="1418" w:header="720" w:footer="4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5DE6B" w14:textId="77777777" w:rsidR="00817DEA" w:rsidRDefault="00817DEA" w:rsidP="0033033A">
      <w:r>
        <w:separator/>
      </w:r>
    </w:p>
  </w:endnote>
  <w:endnote w:type="continuationSeparator" w:id="0">
    <w:p w14:paraId="50A783ED" w14:textId="77777777" w:rsidR="00817DEA" w:rsidRDefault="00817DEA" w:rsidP="0033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83EF5" w14:textId="77777777" w:rsidR="004C5247" w:rsidRDefault="004C5247">
    <w:pPr>
      <w:pStyle w:val="1"/>
      <w:widowControl w:val="0"/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 w:rsidR="00794FDE">
      <w:rPr>
        <w:noProof/>
      </w:rPr>
      <w:t>6</w:t>
    </w:r>
    <w:r>
      <w:rPr>
        <w:noProof/>
      </w:rPr>
      <w:fldChar w:fldCharType="end"/>
    </w:r>
  </w:p>
  <w:p w14:paraId="56B418DD" w14:textId="77777777" w:rsidR="004C5247" w:rsidRDefault="004C5247">
    <w:pPr>
      <w:pStyle w:val="1"/>
      <w:widowControl w:val="0"/>
      <w:tabs>
        <w:tab w:val="center" w:pos="4252"/>
        <w:tab w:val="right" w:pos="8504"/>
      </w:tabs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B37FB" w14:textId="77777777" w:rsidR="00817DEA" w:rsidRDefault="00817DEA" w:rsidP="0033033A">
      <w:r>
        <w:separator/>
      </w:r>
    </w:p>
  </w:footnote>
  <w:footnote w:type="continuationSeparator" w:id="0">
    <w:p w14:paraId="3BBEA682" w14:textId="77777777" w:rsidR="00817DEA" w:rsidRDefault="00817DEA" w:rsidP="0033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73E41" w14:textId="77777777" w:rsidR="004C5247" w:rsidRDefault="004C5247">
    <w:pPr>
      <w:pStyle w:val="1"/>
      <w:tabs>
        <w:tab w:val="center" w:pos="4320"/>
        <w:tab w:val="right" w:pos="8640"/>
      </w:tabs>
    </w:pPr>
    <w:r>
      <w:rPr>
        <w:noProof/>
        <w:lang w:eastAsia="en-US"/>
      </w:rPr>
      <w:drawing>
        <wp:anchor distT="0" distB="0" distL="114300" distR="114300" simplePos="0" relativeHeight="251658752" behindDoc="0" locked="0" layoutInCell="0" allowOverlap="0" wp14:anchorId="069EE34C" wp14:editId="18829402">
          <wp:simplePos x="0" y="0"/>
          <wp:positionH relativeFrom="margin">
            <wp:posOffset>-499110</wp:posOffset>
          </wp:positionH>
          <wp:positionV relativeFrom="paragraph">
            <wp:posOffset>0</wp:posOffset>
          </wp:positionV>
          <wp:extent cx="1028700" cy="485775"/>
          <wp:effectExtent l="0" t="0" r="0" b="9525"/>
          <wp:wrapSquare wrapText="bothSides" distT="0" distB="0" distL="114300" distR="114300"/>
          <wp:docPr id="7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l="14596" t="19231" r="13780" b="32691"/>
                  <a:stretch>
                    <a:fillRect/>
                  </a:stretch>
                </pic:blipFill>
                <pic:spPr>
                  <a:xfrm>
                    <a:off x="0" y="0"/>
                    <a:ext cx="10287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5BFA03" w14:textId="77777777" w:rsidR="004C5247" w:rsidRDefault="004C5247">
    <w:pPr>
      <w:pStyle w:val="1"/>
      <w:tabs>
        <w:tab w:val="center" w:pos="4320"/>
        <w:tab w:val="right" w:pos="8640"/>
      </w:tabs>
      <w:jc w:val="right"/>
    </w:pPr>
    <w:r>
      <w:rPr>
        <w:rFonts w:ascii="Trebuchet MS" w:eastAsia="Trebuchet MS" w:hAnsi="Trebuchet MS" w:cs="Trebuchet MS"/>
        <w:b/>
        <w:color w:val="808080"/>
        <w:sz w:val="18"/>
      </w:rPr>
      <w:t xml:space="preserve"> www.LG.com</w:t>
    </w:r>
  </w:p>
  <w:p w14:paraId="0D9319FD" w14:textId="77777777" w:rsidR="004C5247" w:rsidRDefault="004C5247">
    <w:pPr>
      <w:pStyle w:val="1"/>
      <w:tabs>
        <w:tab w:val="center" w:pos="4320"/>
        <w:tab w:val="right" w:pos="8640"/>
      </w:tabs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91364"/>
    <w:multiLevelType w:val="hybridMultilevel"/>
    <w:tmpl w:val="1CAE8310"/>
    <w:lvl w:ilvl="0" w:tplc="8084E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05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A4D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6D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EAA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20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60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4F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EB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AF4BB5"/>
    <w:multiLevelType w:val="hybridMultilevel"/>
    <w:tmpl w:val="2690A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E6252"/>
    <w:multiLevelType w:val="hybridMultilevel"/>
    <w:tmpl w:val="52F608EC"/>
    <w:lvl w:ilvl="0" w:tplc="C2720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F86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6E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425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4A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A9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2E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47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85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9F10042"/>
    <w:multiLevelType w:val="hybridMultilevel"/>
    <w:tmpl w:val="0F045F86"/>
    <w:lvl w:ilvl="0" w:tplc="16B0A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E6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FA7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C26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C8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7E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A1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88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62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30C5409"/>
    <w:multiLevelType w:val="hybridMultilevel"/>
    <w:tmpl w:val="431A9AA6"/>
    <w:lvl w:ilvl="0" w:tplc="48160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C0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42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FA1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2D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47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C2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6F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346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53C627D"/>
    <w:multiLevelType w:val="hybridMultilevel"/>
    <w:tmpl w:val="E6365B7A"/>
    <w:lvl w:ilvl="0" w:tplc="0AB40AC0">
      <w:start w:val="122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405E3"/>
    <w:multiLevelType w:val="hybridMultilevel"/>
    <w:tmpl w:val="34FE4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F0177"/>
    <w:multiLevelType w:val="hybridMultilevel"/>
    <w:tmpl w:val="C4989264"/>
    <w:lvl w:ilvl="0" w:tplc="7BACD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65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89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8F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F66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E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07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A5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4C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DF1499B"/>
    <w:multiLevelType w:val="hybridMultilevel"/>
    <w:tmpl w:val="F4D88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3A"/>
    <w:rsid w:val="00006951"/>
    <w:rsid w:val="00007887"/>
    <w:rsid w:val="00010D35"/>
    <w:rsid w:val="000146A5"/>
    <w:rsid w:val="000256D8"/>
    <w:rsid w:val="000356CB"/>
    <w:rsid w:val="00041AA1"/>
    <w:rsid w:val="000526EB"/>
    <w:rsid w:val="00052A97"/>
    <w:rsid w:val="00060461"/>
    <w:rsid w:val="000629F1"/>
    <w:rsid w:val="00062C24"/>
    <w:rsid w:val="000753BC"/>
    <w:rsid w:val="000762B7"/>
    <w:rsid w:val="00082A94"/>
    <w:rsid w:val="00093878"/>
    <w:rsid w:val="00093D78"/>
    <w:rsid w:val="000A6082"/>
    <w:rsid w:val="000B518F"/>
    <w:rsid w:val="000C3400"/>
    <w:rsid w:val="000C48D5"/>
    <w:rsid w:val="000C67BA"/>
    <w:rsid w:val="000C6F9C"/>
    <w:rsid w:val="000D183E"/>
    <w:rsid w:val="000D2B44"/>
    <w:rsid w:val="000D3116"/>
    <w:rsid w:val="000D4A12"/>
    <w:rsid w:val="000E2232"/>
    <w:rsid w:val="000E262F"/>
    <w:rsid w:val="000E3C51"/>
    <w:rsid w:val="000E62FD"/>
    <w:rsid w:val="000F46C2"/>
    <w:rsid w:val="00100C88"/>
    <w:rsid w:val="0010796A"/>
    <w:rsid w:val="00124481"/>
    <w:rsid w:val="0012497E"/>
    <w:rsid w:val="00124E45"/>
    <w:rsid w:val="00126358"/>
    <w:rsid w:val="00142CDE"/>
    <w:rsid w:val="00150E01"/>
    <w:rsid w:val="00161500"/>
    <w:rsid w:val="00175DC7"/>
    <w:rsid w:val="00191C17"/>
    <w:rsid w:val="0019273D"/>
    <w:rsid w:val="00193B38"/>
    <w:rsid w:val="00194F3B"/>
    <w:rsid w:val="001959BF"/>
    <w:rsid w:val="00195DF9"/>
    <w:rsid w:val="00195EA3"/>
    <w:rsid w:val="00197CFF"/>
    <w:rsid w:val="001A019C"/>
    <w:rsid w:val="001A125A"/>
    <w:rsid w:val="001A1266"/>
    <w:rsid w:val="001A6872"/>
    <w:rsid w:val="001B4FAF"/>
    <w:rsid w:val="001C3E4F"/>
    <w:rsid w:val="001C65AA"/>
    <w:rsid w:val="001D0ACD"/>
    <w:rsid w:val="001D5F1E"/>
    <w:rsid w:val="001F54CF"/>
    <w:rsid w:val="002038AA"/>
    <w:rsid w:val="00204A2D"/>
    <w:rsid w:val="002108BA"/>
    <w:rsid w:val="002117F2"/>
    <w:rsid w:val="0021599B"/>
    <w:rsid w:val="002161F2"/>
    <w:rsid w:val="00221029"/>
    <w:rsid w:val="00222FAB"/>
    <w:rsid w:val="00233E10"/>
    <w:rsid w:val="00246A32"/>
    <w:rsid w:val="0026184F"/>
    <w:rsid w:val="002631D7"/>
    <w:rsid w:val="0027618E"/>
    <w:rsid w:val="00277FFC"/>
    <w:rsid w:val="002938B9"/>
    <w:rsid w:val="0029760E"/>
    <w:rsid w:val="002A53BD"/>
    <w:rsid w:val="002A56B3"/>
    <w:rsid w:val="002B12CD"/>
    <w:rsid w:val="002B3669"/>
    <w:rsid w:val="002B738F"/>
    <w:rsid w:val="002B79F1"/>
    <w:rsid w:val="002B7BAD"/>
    <w:rsid w:val="002C04DC"/>
    <w:rsid w:val="002D3170"/>
    <w:rsid w:val="002D560B"/>
    <w:rsid w:val="002E0964"/>
    <w:rsid w:val="002E1F42"/>
    <w:rsid w:val="002E47ED"/>
    <w:rsid w:val="002E66D8"/>
    <w:rsid w:val="002F392C"/>
    <w:rsid w:val="003002A9"/>
    <w:rsid w:val="00304933"/>
    <w:rsid w:val="00306B07"/>
    <w:rsid w:val="00315E65"/>
    <w:rsid w:val="00317031"/>
    <w:rsid w:val="00320442"/>
    <w:rsid w:val="0032220C"/>
    <w:rsid w:val="00322FF0"/>
    <w:rsid w:val="003242B7"/>
    <w:rsid w:val="0033033A"/>
    <w:rsid w:val="0033303D"/>
    <w:rsid w:val="00333CED"/>
    <w:rsid w:val="00337B4E"/>
    <w:rsid w:val="00340E48"/>
    <w:rsid w:val="00353C7A"/>
    <w:rsid w:val="00361D40"/>
    <w:rsid w:val="00365E1A"/>
    <w:rsid w:val="00370D93"/>
    <w:rsid w:val="0037329C"/>
    <w:rsid w:val="0037367B"/>
    <w:rsid w:val="00373920"/>
    <w:rsid w:val="00380425"/>
    <w:rsid w:val="00382F15"/>
    <w:rsid w:val="003A36C8"/>
    <w:rsid w:val="003A58E3"/>
    <w:rsid w:val="003A5B4F"/>
    <w:rsid w:val="003A740B"/>
    <w:rsid w:val="003B1311"/>
    <w:rsid w:val="003B3F3B"/>
    <w:rsid w:val="003C0B14"/>
    <w:rsid w:val="003D632E"/>
    <w:rsid w:val="003D7672"/>
    <w:rsid w:val="003F1EC9"/>
    <w:rsid w:val="003F2E0F"/>
    <w:rsid w:val="003F4F8B"/>
    <w:rsid w:val="003F6590"/>
    <w:rsid w:val="00402716"/>
    <w:rsid w:val="004143B2"/>
    <w:rsid w:val="00421580"/>
    <w:rsid w:val="00427CFC"/>
    <w:rsid w:val="00430294"/>
    <w:rsid w:val="00431ACA"/>
    <w:rsid w:val="00441AD6"/>
    <w:rsid w:val="004525EC"/>
    <w:rsid w:val="00456A8E"/>
    <w:rsid w:val="00456E5E"/>
    <w:rsid w:val="00472DF8"/>
    <w:rsid w:val="00474BD0"/>
    <w:rsid w:val="004817BF"/>
    <w:rsid w:val="00482670"/>
    <w:rsid w:val="00483B65"/>
    <w:rsid w:val="0048427F"/>
    <w:rsid w:val="00485501"/>
    <w:rsid w:val="00485551"/>
    <w:rsid w:val="00485A06"/>
    <w:rsid w:val="00492E36"/>
    <w:rsid w:val="00493D31"/>
    <w:rsid w:val="004965B1"/>
    <w:rsid w:val="00496E66"/>
    <w:rsid w:val="004A25B2"/>
    <w:rsid w:val="004A49C4"/>
    <w:rsid w:val="004A6933"/>
    <w:rsid w:val="004B0287"/>
    <w:rsid w:val="004C187D"/>
    <w:rsid w:val="004C5247"/>
    <w:rsid w:val="004C5F6F"/>
    <w:rsid w:val="004C7813"/>
    <w:rsid w:val="004D19D2"/>
    <w:rsid w:val="004D4ACF"/>
    <w:rsid w:val="004D5B62"/>
    <w:rsid w:val="004D6CB7"/>
    <w:rsid w:val="004E459D"/>
    <w:rsid w:val="004F3EBD"/>
    <w:rsid w:val="004F55A7"/>
    <w:rsid w:val="00503A41"/>
    <w:rsid w:val="00510578"/>
    <w:rsid w:val="00512E6C"/>
    <w:rsid w:val="00513209"/>
    <w:rsid w:val="00521AB2"/>
    <w:rsid w:val="00522E13"/>
    <w:rsid w:val="0053421D"/>
    <w:rsid w:val="00534304"/>
    <w:rsid w:val="005346B7"/>
    <w:rsid w:val="005359CA"/>
    <w:rsid w:val="0054280A"/>
    <w:rsid w:val="0055140F"/>
    <w:rsid w:val="00551B73"/>
    <w:rsid w:val="00553F53"/>
    <w:rsid w:val="00555DF2"/>
    <w:rsid w:val="0056478D"/>
    <w:rsid w:val="005675D6"/>
    <w:rsid w:val="0057118D"/>
    <w:rsid w:val="00575504"/>
    <w:rsid w:val="00587AB7"/>
    <w:rsid w:val="00592B75"/>
    <w:rsid w:val="00596782"/>
    <w:rsid w:val="00597BB6"/>
    <w:rsid w:val="005A3D1E"/>
    <w:rsid w:val="005A634C"/>
    <w:rsid w:val="005B5680"/>
    <w:rsid w:val="005B5BB9"/>
    <w:rsid w:val="005D36AA"/>
    <w:rsid w:val="005E1D60"/>
    <w:rsid w:val="005E69C3"/>
    <w:rsid w:val="005E71E8"/>
    <w:rsid w:val="005F2B16"/>
    <w:rsid w:val="005F39A1"/>
    <w:rsid w:val="005F4C47"/>
    <w:rsid w:val="00606D7A"/>
    <w:rsid w:val="0061636E"/>
    <w:rsid w:val="0062118F"/>
    <w:rsid w:val="00622DF1"/>
    <w:rsid w:val="0063252D"/>
    <w:rsid w:val="00637926"/>
    <w:rsid w:val="0064091B"/>
    <w:rsid w:val="00645FEA"/>
    <w:rsid w:val="0064626F"/>
    <w:rsid w:val="00653246"/>
    <w:rsid w:val="00655985"/>
    <w:rsid w:val="006559C2"/>
    <w:rsid w:val="00661092"/>
    <w:rsid w:val="00663EE3"/>
    <w:rsid w:val="00673593"/>
    <w:rsid w:val="00681FCB"/>
    <w:rsid w:val="00683DAD"/>
    <w:rsid w:val="00695675"/>
    <w:rsid w:val="006A379E"/>
    <w:rsid w:val="006B33D4"/>
    <w:rsid w:val="006C6FB0"/>
    <w:rsid w:val="006D47D8"/>
    <w:rsid w:val="006D630F"/>
    <w:rsid w:val="006E20C3"/>
    <w:rsid w:val="006E55E4"/>
    <w:rsid w:val="006E7295"/>
    <w:rsid w:val="006F281E"/>
    <w:rsid w:val="006F782F"/>
    <w:rsid w:val="00701D34"/>
    <w:rsid w:val="0070351C"/>
    <w:rsid w:val="00705154"/>
    <w:rsid w:val="007054EB"/>
    <w:rsid w:val="00710C30"/>
    <w:rsid w:val="007149FD"/>
    <w:rsid w:val="00714AAF"/>
    <w:rsid w:val="0071713C"/>
    <w:rsid w:val="00726824"/>
    <w:rsid w:val="007319A8"/>
    <w:rsid w:val="00743AC7"/>
    <w:rsid w:val="007474CE"/>
    <w:rsid w:val="00756EBD"/>
    <w:rsid w:val="007577C5"/>
    <w:rsid w:val="007618D9"/>
    <w:rsid w:val="007621D9"/>
    <w:rsid w:val="00781525"/>
    <w:rsid w:val="0078340C"/>
    <w:rsid w:val="007841B8"/>
    <w:rsid w:val="00784649"/>
    <w:rsid w:val="007849A2"/>
    <w:rsid w:val="00784E21"/>
    <w:rsid w:val="007876BA"/>
    <w:rsid w:val="00794FDE"/>
    <w:rsid w:val="007A3008"/>
    <w:rsid w:val="007B0AFD"/>
    <w:rsid w:val="007B2DBB"/>
    <w:rsid w:val="007B3248"/>
    <w:rsid w:val="007C13C2"/>
    <w:rsid w:val="007C587F"/>
    <w:rsid w:val="007C6746"/>
    <w:rsid w:val="007C7F61"/>
    <w:rsid w:val="007D2EAF"/>
    <w:rsid w:val="007D57F3"/>
    <w:rsid w:val="007E1C45"/>
    <w:rsid w:val="007E1E6D"/>
    <w:rsid w:val="007E4625"/>
    <w:rsid w:val="007F0E8C"/>
    <w:rsid w:val="007F18E7"/>
    <w:rsid w:val="007F20D5"/>
    <w:rsid w:val="007F5264"/>
    <w:rsid w:val="007F5867"/>
    <w:rsid w:val="00803208"/>
    <w:rsid w:val="008032D4"/>
    <w:rsid w:val="00806B96"/>
    <w:rsid w:val="00813D06"/>
    <w:rsid w:val="00817DEA"/>
    <w:rsid w:val="00821AFD"/>
    <w:rsid w:val="00823DD6"/>
    <w:rsid w:val="00824D7E"/>
    <w:rsid w:val="00825FEF"/>
    <w:rsid w:val="008340E1"/>
    <w:rsid w:val="00836CCA"/>
    <w:rsid w:val="00842D59"/>
    <w:rsid w:val="00851005"/>
    <w:rsid w:val="00852F3F"/>
    <w:rsid w:val="00853256"/>
    <w:rsid w:val="00854FD8"/>
    <w:rsid w:val="00855386"/>
    <w:rsid w:val="00861909"/>
    <w:rsid w:val="00865807"/>
    <w:rsid w:val="00866578"/>
    <w:rsid w:val="00866EC0"/>
    <w:rsid w:val="00872CE4"/>
    <w:rsid w:val="00876B66"/>
    <w:rsid w:val="00877663"/>
    <w:rsid w:val="00886630"/>
    <w:rsid w:val="00886F83"/>
    <w:rsid w:val="00887889"/>
    <w:rsid w:val="00887FAA"/>
    <w:rsid w:val="008960C4"/>
    <w:rsid w:val="008A0D78"/>
    <w:rsid w:val="008A256C"/>
    <w:rsid w:val="008A25B0"/>
    <w:rsid w:val="008A5576"/>
    <w:rsid w:val="008B0D9E"/>
    <w:rsid w:val="008B4659"/>
    <w:rsid w:val="008C4067"/>
    <w:rsid w:val="008C686A"/>
    <w:rsid w:val="008D059A"/>
    <w:rsid w:val="008D6D6D"/>
    <w:rsid w:val="008E5BA3"/>
    <w:rsid w:val="008E7A76"/>
    <w:rsid w:val="008F1B92"/>
    <w:rsid w:val="00905F05"/>
    <w:rsid w:val="00910F86"/>
    <w:rsid w:val="009154CA"/>
    <w:rsid w:val="00921CD1"/>
    <w:rsid w:val="00924774"/>
    <w:rsid w:val="00931035"/>
    <w:rsid w:val="00931B02"/>
    <w:rsid w:val="00932EB7"/>
    <w:rsid w:val="00933203"/>
    <w:rsid w:val="00940098"/>
    <w:rsid w:val="00942B89"/>
    <w:rsid w:val="00943593"/>
    <w:rsid w:val="00943CF8"/>
    <w:rsid w:val="00953397"/>
    <w:rsid w:val="00960AEF"/>
    <w:rsid w:val="009646A6"/>
    <w:rsid w:val="009662F3"/>
    <w:rsid w:val="00973EA9"/>
    <w:rsid w:val="00975460"/>
    <w:rsid w:val="00980053"/>
    <w:rsid w:val="0098216D"/>
    <w:rsid w:val="00986C90"/>
    <w:rsid w:val="00987B67"/>
    <w:rsid w:val="009955BE"/>
    <w:rsid w:val="00995947"/>
    <w:rsid w:val="009972CA"/>
    <w:rsid w:val="009A3B66"/>
    <w:rsid w:val="009A454F"/>
    <w:rsid w:val="009A4F09"/>
    <w:rsid w:val="009A7CFC"/>
    <w:rsid w:val="009B2D34"/>
    <w:rsid w:val="009B5408"/>
    <w:rsid w:val="009C4CD4"/>
    <w:rsid w:val="009D19AF"/>
    <w:rsid w:val="009E711A"/>
    <w:rsid w:val="009F3429"/>
    <w:rsid w:val="00A008E8"/>
    <w:rsid w:val="00A07D5F"/>
    <w:rsid w:val="00A07DC2"/>
    <w:rsid w:val="00A2391A"/>
    <w:rsid w:val="00A269B2"/>
    <w:rsid w:val="00A27256"/>
    <w:rsid w:val="00A302DE"/>
    <w:rsid w:val="00A325AA"/>
    <w:rsid w:val="00A42371"/>
    <w:rsid w:val="00A53F41"/>
    <w:rsid w:val="00A60A29"/>
    <w:rsid w:val="00A74689"/>
    <w:rsid w:val="00A75256"/>
    <w:rsid w:val="00A75DDC"/>
    <w:rsid w:val="00A87515"/>
    <w:rsid w:val="00A9776A"/>
    <w:rsid w:val="00AA0162"/>
    <w:rsid w:val="00AA4356"/>
    <w:rsid w:val="00AA6FE8"/>
    <w:rsid w:val="00AB6456"/>
    <w:rsid w:val="00AC0A41"/>
    <w:rsid w:val="00AC2E87"/>
    <w:rsid w:val="00AC3336"/>
    <w:rsid w:val="00AD0526"/>
    <w:rsid w:val="00AE194A"/>
    <w:rsid w:val="00AE4021"/>
    <w:rsid w:val="00AE5E12"/>
    <w:rsid w:val="00AF2E36"/>
    <w:rsid w:val="00AF339B"/>
    <w:rsid w:val="00B00FF9"/>
    <w:rsid w:val="00B04AC0"/>
    <w:rsid w:val="00B06531"/>
    <w:rsid w:val="00B126CE"/>
    <w:rsid w:val="00B14B96"/>
    <w:rsid w:val="00B16693"/>
    <w:rsid w:val="00B2315C"/>
    <w:rsid w:val="00B33758"/>
    <w:rsid w:val="00B461D1"/>
    <w:rsid w:val="00B564BE"/>
    <w:rsid w:val="00B75721"/>
    <w:rsid w:val="00B77585"/>
    <w:rsid w:val="00B9560A"/>
    <w:rsid w:val="00B96D0A"/>
    <w:rsid w:val="00BA0834"/>
    <w:rsid w:val="00BA5C68"/>
    <w:rsid w:val="00BA5CA2"/>
    <w:rsid w:val="00BA68F3"/>
    <w:rsid w:val="00BB2D0E"/>
    <w:rsid w:val="00BB337A"/>
    <w:rsid w:val="00BB51A1"/>
    <w:rsid w:val="00BC34F9"/>
    <w:rsid w:val="00BC6A95"/>
    <w:rsid w:val="00BD16D8"/>
    <w:rsid w:val="00BD55AF"/>
    <w:rsid w:val="00BD658B"/>
    <w:rsid w:val="00BE20C8"/>
    <w:rsid w:val="00BE2AE9"/>
    <w:rsid w:val="00BE5E5C"/>
    <w:rsid w:val="00BE73B2"/>
    <w:rsid w:val="00BF603A"/>
    <w:rsid w:val="00BF6069"/>
    <w:rsid w:val="00C012CD"/>
    <w:rsid w:val="00C1650A"/>
    <w:rsid w:val="00C17EA4"/>
    <w:rsid w:val="00C246F5"/>
    <w:rsid w:val="00C24A1E"/>
    <w:rsid w:val="00C47223"/>
    <w:rsid w:val="00C50184"/>
    <w:rsid w:val="00C51075"/>
    <w:rsid w:val="00C60814"/>
    <w:rsid w:val="00C638B6"/>
    <w:rsid w:val="00C64D88"/>
    <w:rsid w:val="00C64EC2"/>
    <w:rsid w:val="00C732D8"/>
    <w:rsid w:val="00C74C9C"/>
    <w:rsid w:val="00C758CA"/>
    <w:rsid w:val="00C76275"/>
    <w:rsid w:val="00C8171E"/>
    <w:rsid w:val="00C83C79"/>
    <w:rsid w:val="00C848D7"/>
    <w:rsid w:val="00C915F9"/>
    <w:rsid w:val="00C93738"/>
    <w:rsid w:val="00C95D9F"/>
    <w:rsid w:val="00C964C4"/>
    <w:rsid w:val="00CA12E7"/>
    <w:rsid w:val="00CA1556"/>
    <w:rsid w:val="00CA1D7F"/>
    <w:rsid w:val="00CA4A59"/>
    <w:rsid w:val="00CA6B94"/>
    <w:rsid w:val="00CC5A52"/>
    <w:rsid w:val="00CC687E"/>
    <w:rsid w:val="00CD714E"/>
    <w:rsid w:val="00CE386C"/>
    <w:rsid w:val="00CE5DD6"/>
    <w:rsid w:val="00CF5598"/>
    <w:rsid w:val="00D066F6"/>
    <w:rsid w:val="00D06F06"/>
    <w:rsid w:val="00D1458D"/>
    <w:rsid w:val="00D26A2E"/>
    <w:rsid w:val="00D30275"/>
    <w:rsid w:val="00D329FC"/>
    <w:rsid w:val="00D41401"/>
    <w:rsid w:val="00D461DC"/>
    <w:rsid w:val="00D47B33"/>
    <w:rsid w:val="00D6757A"/>
    <w:rsid w:val="00D71732"/>
    <w:rsid w:val="00D80F97"/>
    <w:rsid w:val="00D83DE2"/>
    <w:rsid w:val="00D861E3"/>
    <w:rsid w:val="00DA5013"/>
    <w:rsid w:val="00DA6345"/>
    <w:rsid w:val="00DB043C"/>
    <w:rsid w:val="00DB0CF5"/>
    <w:rsid w:val="00DB7E97"/>
    <w:rsid w:val="00DC1FFD"/>
    <w:rsid w:val="00DD2BEB"/>
    <w:rsid w:val="00DD737B"/>
    <w:rsid w:val="00DE5D6F"/>
    <w:rsid w:val="00DF6A80"/>
    <w:rsid w:val="00DF75BE"/>
    <w:rsid w:val="00E03F03"/>
    <w:rsid w:val="00E05B9B"/>
    <w:rsid w:val="00E065FB"/>
    <w:rsid w:val="00E11AE4"/>
    <w:rsid w:val="00E12303"/>
    <w:rsid w:val="00E13AD1"/>
    <w:rsid w:val="00E15E4D"/>
    <w:rsid w:val="00E20D04"/>
    <w:rsid w:val="00E21F12"/>
    <w:rsid w:val="00E37553"/>
    <w:rsid w:val="00E40629"/>
    <w:rsid w:val="00E41F72"/>
    <w:rsid w:val="00E55036"/>
    <w:rsid w:val="00E66F1F"/>
    <w:rsid w:val="00E67132"/>
    <w:rsid w:val="00E703FD"/>
    <w:rsid w:val="00E710C2"/>
    <w:rsid w:val="00E71F59"/>
    <w:rsid w:val="00E73D40"/>
    <w:rsid w:val="00E75330"/>
    <w:rsid w:val="00E806E8"/>
    <w:rsid w:val="00E839C2"/>
    <w:rsid w:val="00E851A6"/>
    <w:rsid w:val="00E90ADC"/>
    <w:rsid w:val="00E90BE4"/>
    <w:rsid w:val="00E92402"/>
    <w:rsid w:val="00E92452"/>
    <w:rsid w:val="00EA529B"/>
    <w:rsid w:val="00EA6727"/>
    <w:rsid w:val="00EA6A42"/>
    <w:rsid w:val="00EB2AF6"/>
    <w:rsid w:val="00EB2F87"/>
    <w:rsid w:val="00EC41DF"/>
    <w:rsid w:val="00EC634E"/>
    <w:rsid w:val="00EE4272"/>
    <w:rsid w:val="00F01300"/>
    <w:rsid w:val="00F10AFC"/>
    <w:rsid w:val="00F175F5"/>
    <w:rsid w:val="00F21B7B"/>
    <w:rsid w:val="00F34D68"/>
    <w:rsid w:val="00F351C2"/>
    <w:rsid w:val="00F364D8"/>
    <w:rsid w:val="00F36930"/>
    <w:rsid w:val="00F46AA3"/>
    <w:rsid w:val="00F569E4"/>
    <w:rsid w:val="00F57DA1"/>
    <w:rsid w:val="00F62371"/>
    <w:rsid w:val="00F72AFA"/>
    <w:rsid w:val="00F7431D"/>
    <w:rsid w:val="00F745D2"/>
    <w:rsid w:val="00F74BF5"/>
    <w:rsid w:val="00F81D8C"/>
    <w:rsid w:val="00F842B4"/>
    <w:rsid w:val="00F8541E"/>
    <w:rsid w:val="00F90426"/>
    <w:rsid w:val="00F909CF"/>
    <w:rsid w:val="00F92498"/>
    <w:rsid w:val="00F93976"/>
    <w:rsid w:val="00F970C1"/>
    <w:rsid w:val="00FB0806"/>
    <w:rsid w:val="00FB760F"/>
    <w:rsid w:val="00FC01C1"/>
    <w:rsid w:val="00FC3723"/>
    <w:rsid w:val="00FC37B3"/>
    <w:rsid w:val="00FC528E"/>
    <w:rsid w:val="00FC5398"/>
    <w:rsid w:val="00FD06C2"/>
    <w:rsid w:val="00FD68D8"/>
    <w:rsid w:val="00FD7094"/>
    <w:rsid w:val="00FD7AE0"/>
    <w:rsid w:val="00FE07C9"/>
    <w:rsid w:val="00FE29C6"/>
    <w:rsid w:val="00FF3452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F610782"/>
  <w15:docId w15:val="{27939BE5-48D6-4F62-AAE2-B967604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1E"/>
    <w:pPr>
      <w:widowControl w:val="0"/>
      <w:wordWrap w:val="0"/>
      <w:autoSpaceDE w:val="0"/>
      <w:autoSpaceDN w:val="0"/>
      <w:jc w:val="both"/>
    </w:pPr>
  </w:style>
  <w:style w:type="paragraph" w:styleId="Heading1">
    <w:name w:val="heading 1"/>
    <w:basedOn w:val="1"/>
    <w:next w:val="1"/>
    <w:rsid w:val="0033033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1"/>
    <w:next w:val="1"/>
    <w:rsid w:val="0033033A"/>
    <w:pPr>
      <w:keepNext/>
      <w:keepLines/>
      <w:spacing w:before="100" w:after="100"/>
      <w:outlineLvl w:val="1"/>
    </w:pPr>
    <w:rPr>
      <w:rFonts w:ascii="Gulim" w:eastAsia="Gulim" w:hAnsi="Gulim" w:cs="Gulim"/>
      <w:b/>
      <w:sz w:val="36"/>
    </w:rPr>
  </w:style>
  <w:style w:type="paragraph" w:styleId="Heading3">
    <w:name w:val="heading 3"/>
    <w:basedOn w:val="1"/>
    <w:next w:val="1"/>
    <w:rsid w:val="0033033A"/>
    <w:pPr>
      <w:keepNext/>
      <w:keepLines/>
      <w:ind w:left="300" w:hanging="1999"/>
      <w:outlineLvl w:val="2"/>
    </w:pPr>
    <w:rPr>
      <w:rFonts w:ascii="Malgun Gothic" w:eastAsia="Malgun Gothic" w:hAnsi="Malgun Gothic" w:cs="Malgun Gothic"/>
    </w:rPr>
  </w:style>
  <w:style w:type="paragraph" w:styleId="Heading4">
    <w:name w:val="heading 4"/>
    <w:basedOn w:val="1"/>
    <w:next w:val="1"/>
    <w:rsid w:val="0033033A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1"/>
    <w:next w:val="1"/>
    <w:rsid w:val="0033033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1"/>
    <w:next w:val="1"/>
    <w:rsid w:val="0033033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표준1"/>
    <w:rsid w:val="0033033A"/>
  </w:style>
  <w:style w:type="table" w:customStyle="1" w:styleId="TableNormal1">
    <w:name w:val="Table Normal1"/>
    <w:rsid w:val="003303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1"/>
    <w:next w:val="1"/>
    <w:rsid w:val="0033033A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1"/>
    <w:next w:val="1"/>
    <w:rsid w:val="0033033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59678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96782"/>
  </w:style>
  <w:style w:type="paragraph" w:styleId="Footer">
    <w:name w:val="footer"/>
    <w:basedOn w:val="Normal"/>
    <w:link w:val="FooterChar"/>
    <w:uiPriority w:val="99"/>
    <w:unhideWhenUsed/>
    <w:rsid w:val="0059678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96782"/>
  </w:style>
  <w:style w:type="character" w:styleId="CommentReference">
    <w:name w:val="annotation reference"/>
    <w:basedOn w:val="DefaultParagraphFont"/>
    <w:uiPriority w:val="99"/>
    <w:semiHidden/>
    <w:unhideWhenUsed/>
    <w:rsid w:val="003D632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D632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D63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3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2E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F842B4"/>
  </w:style>
  <w:style w:type="character" w:styleId="Hyperlink">
    <w:name w:val="Hyperlink"/>
    <w:basedOn w:val="DefaultParagraphFont"/>
    <w:uiPriority w:val="99"/>
    <w:unhideWhenUsed/>
    <w:rsid w:val="00277FFC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26E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26EB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26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B337A"/>
    <w:pPr>
      <w:widowControl/>
      <w:suppressAutoHyphens/>
      <w:wordWrap/>
      <w:autoSpaceDE/>
      <w:autoSpaceDN/>
      <w:ind w:left="720"/>
      <w:contextualSpacing/>
      <w:jc w:val="left"/>
    </w:pPr>
    <w:rPr>
      <w:rFonts w:eastAsia="Times New Roman"/>
      <w:color w:val="auto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441AD6"/>
    <w:pPr>
      <w:widowControl/>
      <w:wordWrap/>
      <w:autoSpaceDE/>
      <w:autoSpaceDN/>
      <w:spacing w:before="100" w:beforeAutospacing="1" w:after="100" w:afterAutospacing="1"/>
      <w:jc w:val="left"/>
    </w:pPr>
    <w:rPr>
      <w:rFonts w:eastAsia="Times New Roman"/>
      <w:color w:val="auto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1A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1A6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1A6"/>
    <w:rPr>
      <w:vertAlign w:val="superscript"/>
    </w:rPr>
  </w:style>
  <w:style w:type="character" w:customStyle="1" w:styleId="apple-converted-space">
    <w:name w:val="apple-converted-space"/>
    <w:rsid w:val="007E1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8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4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3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newsroom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D046C-C3D0-4C44-BF85-3682D41B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3207</Words>
  <Characters>18283</Characters>
  <Application>Microsoft Office Word</Application>
  <DocSecurity>0</DocSecurity>
  <Lines>152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15-xxxx_CY_prelaunch_press_release_v2.docx.docx</vt:lpstr>
      <vt:lpstr>15-xxxx_CY_prelaunch_press_release_v2.docx.docx</vt:lpstr>
      <vt:lpstr>15-xxxx_CY_prelaunch_press_release_v2.docx.docx</vt:lpstr>
    </vt:vector>
  </TitlesOfParts>
  <Company>Hewlett-Packard</Company>
  <LinksUpToDate>false</LinksUpToDate>
  <CharactersWithSpaces>21448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15-xxxx_CY_prelaunch_press_release_v2.docx.docx</dc:title>
  <dc:creator>KPV</dc:creator>
  <cp:lastModifiedBy>Anna Fedotovskikh/LGERA Russia Subsidiary. PR Team(anna.fedotovskikh@lge.com)</cp:lastModifiedBy>
  <cp:revision>51</cp:revision>
  <cp:lastPrinted>2017-03-29T12:41:00Z</cp:lastPrinted>
  <dcterms:created xsi:type="dcterms:W3CDTF">2019-04-15T10:30:00Z</dcterms:created>
  <dcterms:modified xsi:type="dcterms:W3CDTF">2019-04-19T11:38:00Z</dcterms:modified>
</cp:coreProperties>
</file>